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FEEC" w14:textId="4411D5F8" w:rsidR="002A7BA1" w:rsidRDefault="00833B7F" w:rsidP="00500C1B">
      <w:pPr>
        <w:rPr>
          <w:rtl/>
        </w:rPr>
      </w:pPr>
      <w:r>
        <w:rPr>
          <w:rFonts w:cs="GE SS Text Bold"/>
          <w:noProof/>
          <w:sz w:val="32"/>
          <w:szCs w:val="32"/>
          <w:rtl/>
        </w:rPr>
        <mc:AlternateContent>
          <mc:Choice Requires="wps">
            <w:drawing>
              <wp:anchor distT="0" distB="0" distL="114300" distR="114300" simplePos="0" relativeHeight="251660288" behindDoc="0" locked="0" layoutInCell="1" allowOverlap="1" wp14:anchorId="43D9565A" wp14:editId="72DBA4E2">
                <wp:simplePos x="0" y="0"/>
                <wp:positionH relativeFrom="margin">
                  <wp:posOffset>1892935</wp:posOffset>
                </wp:positionH>
                <wp:positionV relativeFrom="paragraph">
                  <wp:posOffset>169545</wp:posOffset>
                </wp:positionV>
                <wp:extent cx="5679831" cy="584200"/>
                <wp:effectExtent l="63500" t="12700" r="60960" b="177800"/>
                <wp:wrapNone/>
                <wp:docPr id="9" name="مستطيل 9"/>
                <wp:cNvGraphicFramePr/>
                <a:graphic xmlns:a="http://schemas.openxmlformats.org/drawingml/2006/main">
                  <a:graphicData uri="http://schemas.microsoft.com/office/word/2010/wordprocessingShape">
                    <wps:wsp>
                      <wps:cNvSpPr/>
                      <wps:spPr>
                        <a:xfrm>
                          <a:off x="0" y="0"/>
                          <a:ext cx="5679831" cy="584200"/>
                        </a:xfrm>
                        <a:prstGeom prst="rect">
                          <a:avLst/>
                        </a:prstGeom>
                        <a:solidFill>
                          <a:schemeClr val="bg1"/>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0">
                          <a:schemeClr val="accent1"/>
                        </a:lnRef>
                        <a:fillRef idx="3">
                          <a:schemeClr val="accent1"/>
                        </a:fillRef>
                        <a:effectRef idx="3">
                          <a:schemeClr val="accent1"/>
                        </a:effectRef>
                        <a:fontRef idx="minor">
                          <a:schemeClr val="lt1"/>
                        </a:fontRef>
                      </wps:style>
                      <wps:txbx>
                        <w:txbxContent>
                          <w:p w14:paraId="0C0D5A14" w14:textId="7522895C" w:rsidR="003F3519" w:rsidRPr="00317A24" w:rsidRDefault="003F3519" w:rsidP="003F3519">
                            <w:pPr>
                              <w:spacing w:after="100" w:afterAutospacing="1"/>
                              <w:contextualSpacing/>
                              <w:jc w:val="center"/>
                              <w:rPr>
                                <w:rFonts w:ascii="Cairo" w:hAnsi="Cairo" w:cs="Cairo"/>
                                <w:b/>
                                <w:bCs/>
                                <w:color w:val="806000" w:themeColor="accent4" w:themeShade="80"/>
                                <w:sz w:val="40"/>
                                <w:szCs w:val="40"/>
                                <w:rtl/>
                              </w:rPr>
                            </w:pPr>
                            <w:r w:rsidRPr="00317A24">
                              <w:rPr>
                                <w:rFonts w:ascii="Cairo" w:hAnsi="Cairo" w:cs="Cairo" w:hint="cs"/>
                                <w:b/>
                                <w:bCs/>
                                <w:color w:val="806000" w:themeColor="accent4" w:themeShade="80"/>
                                <w:sz w:val="40"/>
                                <w:szCs w:val="40"/>
                                <w:rtl/>
                              </w:rPr>
                              <w:t xml:space="preserve">التقرير السنوي للجودة </w:t>
                            </w:r>
                            <w:r w:rsidR="00A03464">
                              <w:rPr>
                                <w:rFonts w:ascii="Cairo" w:hAnsi="Cairo" w:cs="Cairo" w:hint="cs"/>
                                <w:b/>
                                <w:bCs/>
                                <w:color w:val="806000" w:themeColor="accent4" w:themeShade="80"/>
                                <w:sz w:val="40"/>
                                <w:szCs w:val="40"/>
                                <w:rtl/>
                              </w:rPr>
                              <w:t>بالبرنامج</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مستطيل 9" style="position:absolute;left:0;text-align:left;margin-left:149.05pt;margin-top:13.35pt;width:447.25pt;height: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d="f" w14:anchorId="43D95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">
                <v:shadow on="t" color="black" opacity="26214f" offset="0,3pt" origin=",-.5"/>
                <v:textbox>
                  <w:txbxContent>
                    <w:p w:rsidRPr="00317A24" w:rsidR="003F3519" w:rsidP="003F3519" w:rsidRDefault="003F3519" w14:paraId="0C0D5A14" w14:textId="7522895C">
                      <w:pPr>
                        <w:spacing w:after="100" w:afterAutospacing="1"/>
                        <w:contextualSpacing/>
                        <w:jc w:val="center"/>
                        <w:rPr>
                          <w:rFonts w:ascii="Cairo" w:hAnsi="Cairo" w:cs="Cairo"/>
                          <w:b/>
                          <w:bCs/>
                          <w:color w:val="806000" w:themeColor="accent4" w:themeShade="80"/>
                          <w:sz w:val="40"/>
                          <w:szCs w:val="40"/>
                          <w:rtl/>
                        </w:rPr>
                      </w:pPr>
                      <w:r w:rsidRPr="00317A24">
                        <w:rPr>
                          <w:rFonts w:hint="cs" w:ascii="Cairo" w:hAnsi="Cairo" w:cs="Cairo"/>
                          <w:b/>
                          <w:bCs/>
                          <w:color w:val="806000" w:themeColor="accent4" w:themeShade="80"/>
                          <w:sz w:val="40"/>
                          <w:szCs w:val="40"/>
                          <w:rtl/>
                        </w:rPr>
                        <w:t xml:space="preserve">التقرير السنوي للجودة </w:t>
                      </w:r>
                      <w:r w:rsidR="00A03464">
                        <w:rPr>
                          <w:rFonts w:hint="cs" w:ascii="Cairo" w:hAnsi="Cairo" w:cs="Cairo"/>
                          <w:b/>
                          <w:bCs/>
                          <w:color w:val="806000" w:themeColor="accent4" w:themeShade="80"/>
                          <w:sz w:val="40"/>
                          <w:szCs w:val="40"/>
                          <w:rtl/>
                        </w:rPr>
                        <w:t>بالبرنامج</w:t>
                      </w:r>
                    </w:p>
                  </w:txbxContent>
                </v:textbox>
                <w10:wrap anchorx="margin"/>
              </v:rect>
            </w:pict>
          </mc:Fallback>
        </mc:AlternateContent>
      </w:r>
    </w:p>
    <w:p w14:paraId="2921E9AA" w14:textId="38CED313" w:rsidR="00CC0A9E" w:rsidRDefault="00CC0A9E" w:rsidP="00CC0A9E"/>
    <w:p w14:paraId="31FE14A1" w14:textId="60FBB9D5" w:rsidR="00B076A6" w:rsidRDefault="00B076A6" w:rsidP="00210019">
      <w:pPr>
        <w:rPr>
          <w:rtl/>
        </w:rPr>
      </w:pPr>
    </w:p>
    <w:p w14:paraId="6ED88476" w14:textId="77777777" w:rsidR="00833B7F" w:rsidRDefault="00833B7F" w:rsidP="00210019">
      <w:pPr>
        <w:rPr>
          <w:rtl/>
        </w:rPr>
      </w:pPr>
    </w:p>
    <w:p w14:paraId="0A498A62" w14:textId="77777777" w:rsidR="003F3519" w:rsidRDefault="003F3519" w:rsidP="00833B7F">
      <w:pPr>
        <w:pStyle w:val="a3"/>
        <w:tabs>
          <w:tab w:val="left" w:pos="-94"/>
        </w:tabs>
        <w:ind w:firstLine="809"/>
        <w:rPr>
          <w:rFonts w:ascii="Al-Mohanad" w:hAnsi="Al-Mohanad" w:cs="Al-Mohanad"/>
          <w:b/>
          <w:bCs/>
          <w:rtl/>
        </w:rPr>
      </w:pPr>
    </w:p>
    <w:p w14:paraId="1DD600B3" w14:textId="77777777" w:rsidR="00A772D7" w:rsidRPr="00A0637D" w:rsidRDefault="00A772D7" w:rsidP="00A0637D">
      <w:pPr>
        <w:pStyle w:val="a3"/>
        <w:tabs>
          <w:tab w:val="left" w:pos="-94"/>
        </w:tabs>
        <w:spacing w:line="360" w:lineRule="auto"/>
        <w:ind w:left="269" w:firstLine="360"/>
        <w:rPr>
          <w:rFonts w:ascii="Muna" w:hAnsi="Muna" w:cs="Muna"/>
          <w:b/>
          <w:bCs/>
          <w:sz w:val="28"/>
          <w:szCs w:val="28"/>
          <w:rtl/>
        </w:rPr>
      </w:pPr>
      <w:r w:rsidRPr="00A0637D">
        <w:rPr>
          <w:rFonts w:ascii="Muna" w:hAnsi="Muna" w:cs="Muna" w:hint="cs"/>
          <w:b/>
          <w:bCs/>
          <w:color w:val="254073"/>
          <w:sz w:val="36"/>
          <w:szCs w:val="36"/>
          <w:rtl/>
        </w:rPr>
        <w:t>مقدمة</w:t>
      </w:r>
      <w:r w:rsidRPr="00A0637D">
        <w:rPr>
          <w:rFonts w:ascii="Muna" w:hAnsi="Muna" w:cs="Muna" w:hint="cs"/>
          <w:b/>
          <w:bCs/>
          <w:sz w:val="28"/>
          <w:szCs w:val="28"/>
          <w:rtl/>
        </w:rPr>
        <w:t>:</w:t>
      </w:r>
    </w:p>
    <w:p w14:paraId="06BD4DE4" w14:textId="607CB20B" w:rsidR="00A772D7" w:rsidRPr="00A0637D" w:rsidRDefault="00A772D7" w:rsidP="00A0637D">
      <w:pPr>
        <w:pStyle w:val="a3"/>
        <w:tabs>
          <w:tab w:val="left" w:pos="-94"/>
        </w:tabs>
        <w:spacing w:line="360" w:lineRule="auto"/>
        <w:ind w:left="629" w:right="720"/>
        <w:jc w:val="both"/>
        <w:rPr>
          <w:rFonts w:ascii="Muna" w:hAnsi="Muna" w:cs="Muna"/>
          <w:color w:val="404040" w:themeColor="text1" w:themeTint="BF"/>
          <w:sz w:val="28"/>
          <w:szCs w:val="28"/>
          <w:rtl/>
        </w:rPr>
      </w:pPr>
      <w:bookmarkStart w:id="0" w:name="_Hlk179877222"/>
      <w:r w:rsidRPr="00A0637D">
        <w:rPr>
          <w:rFonts w:ascii="Muna" w:hAnsi="Muna" w:cs="Muna" w:hint="cs"/>
          <w:color w:val="404040" w:themeColor="text1" w:themeTint="BF"/>
          <w:sz w:val="28"/>
          <w:szCs w:val="28"/>
          <w:rtl/>
        </w:rPr>
        <w:t xml:space="preserve">يرتكز نظام إدارة الجودة </w:t>
      </w:r>
      <w:r w:rsidRPr="00A0637D">
        <w:rPr>
          <w:rFonts w:ascii="Times New Roman" w:hAnsi="Times New Roman" w:cs="Times New Roman" w:hint="cs"/>
          <w:color w:val="404040" w:themeColor="text1" w:themeTint="BF"/>
          <w:sz w:val="28"/>
          <w:szCs w:val="28"/>
          <w:rtl/>
        </w:rPr>
        <w:t>–</w:t>
      </w:r>
      <w:r w:rsidRPr="00A0637D">
        <w:rPr>
          <w:rFonts w:ascii="Muna" w:hAnsi="Muna" w:cs="Muna" w:hint="cs"/>
          <w:color w:val="404040" w:themeColor="text1" w:themeTint="BF"/>
          <w:sz w:val="28"/>
          <w:szCs w:val="28"/>
          <w:rtl/>
        </w:rPr>
        <w:t xml:space="preserve"> كما بسياسة الجودة المعتمدة لجامعة نجران</w:t>
      </w:r>
      <w:r w:rsidR="00A0637D">
        <w:rPr>
          <w:rFonts w:ascii="Muna" w:hAnsi="Muna" w:cs="Muna" w:hint="cs"/>
          <w:color w:val="404040" w:themeColor="text1" w:themeTint="BF"/>
          <w:sz w:val="28"/>
          <w:szCs w:val="28"/>
          <w:rtl/>
        </w:rPr>
        <w:t xml:space="preserve"> </w:t>
      </w:r>
      <w:r w:rsidRPr="00A0637D">
        <w:rPr>
          <w:rFonts w:ascii="Muna" w:hAnsi="Muna" w:cs="Muna" w:hint="cs"/>
          <w:color w:val="404040" w:themeColor="text1" w:themeTint="BF"/>
          <w:sz w:val="28"/>
          <w:szCs w:val="28"/>
          <w:rtl/>
        </w:rPr>
        <w:t>- على ترسيخ فكر الجودة والعمل بمنهجية دائرة ديمنج بمراحلها الأربعة "التخطيط</w:t>
      </w:r>
      <w:r w:rsidR="00A0637D">
        <w:rPr>
          <w:rFonts w:ascii="Muna" w:hAnsi="Muna" w:cs="Muna" w:hint="cs"/>
          <w:color w:val="404040" w:themeColor="text1" w:themeTint="BF"/>
          <w:sz w:val="28"/>
          <w:szCs w:val="28"/>
          <w:rtl/>
        </w:rPr>
        <w:t xml:space="preserve"> </w:t>
      </w:r>
      <w:r w:rsidR="00A0637D">
        <w:rPr>
          <w:rFonts w:ascii="Times New Roman" w:hAnsi="Times New Roman" w:cs="Times New Roman" w:hint="cs"/>
          <w:color w:val="404040" w:themeColor="text1" w:themeTint="BF"/>
          <w:sz w:val="28"/>
          <w:szCs w:val="28"/>
          <w:rtl/>
        </w:rPr>
        <w:t>–</w:t>
      </w:r>
      <w:r w:rsidRPr="00A0637D">
        <w:rPr>
          <w:rFonts w:ascii="Muna" w:hAnsi="Muna" w:cs="Muna" w:hint="cs"/>
          <w:color w:val="404040" w:themeColor="text1" w:themeTint="BF"/>
          <w:sz w:val="28"/>
          <w:szCs w:val="28"/>
          <w:rtl/>
        </w:rPr>
        <w:t xml:space="preserve"> التنفيذ</w:t>
      </w:r>
      <w:r w:rsidR="00A0637D">
        <w:rPr>
          <w:rFonts w:ascii="Muna" w:hAnsi="Muna" w:cs="Muna" w:hint="cs"/>
          <w:color w:val="404040" w:themeColor="text1" w:themeTint="BF"/>
          <w:sz w:val="28"/>
          <w:szCs w:val="28"/>
          <w:rtl/>
        </w:rPr>
        <w:t xml:space="preserve"> </w:t>
      </w:r>
      <w:r w:rsidR="00A0637D">
        <w:rPr>
          <w:rFonts w:ascii="Times New Roman" w:hAnsi="Times New Roman" w:cs="Times New Roman" w:hint="cs"/>
          <w:color w:val="404040" w:themeColor="text1" w:themeTint="BF"/>
          <w:sz w:val="28"/>
          <w:szCs w:val="28"/>
          <w:rtl/>
        </w:rPr>
        <w:t>–</w:t>
      </w:r>
      <w:r w:rsidRPr="00A0637D">
        <w:rPr>
          <w:rFonts w:ascii="Muna" w:hAnsi="Muna" w:cs="Muna" w:hint="cs"/>
          <w:color w:val="404040" w:themeColor="text1" w:themeTint="BF"/>
          <w:sz w:val="28"/>
          <w:szCs w:val="28"/>
          <w:rtl/>
        </w:rPr>
        <w:t xml:space="preserve"> التقويم</w:t>
      </w:r>
      <w:r w:rsidR="00A0637D">
        <w:rPr>
          <w:rFonts w:ascii="Muna" w:hAnsi="Muna" w:cs="Muna" w:hint="cs"/>
          <w:color w:val="404040" w:themeColor="text1" w:themeTint="BF"/>
          <w:sz w:val="28"/>
          <w:szCs w:val="28"/>
          <w:rtl/>
        </w:rPr>
        <w:t xml:space="preserve"> </w:t>
      </w:r>
      <w:r w:rsidRPr="00A0637D">
        <w:rPr>
          <w:rFonts w:ascii="Muna" w:hAnsi="Muna" w:cs="Muna" w:hint="cs"/>
          <w:color w:val="404040" w:themeColor="text1" w:themeTint="BF"/>
          <w:sz w:val="28"/>
          <w:szCs w:val="28"/>
          <w:rtl/>
        </w:rPr>
        <w:t>- التحسين" وغلقها في دورات متتالية من التحسين المستمر</w:t>
      </w:r>
      <w:r w:rsidR="00A0637D" w:rsidRPr="00A0637D">
        <w:rPr>
          <w:rFonts w:ascii="Muna" w:hAnsi="Muna" w:cs="Muna" w:hint="cs"/>
          <w:color w:val="404040" w:themeColor="text1" w:themeTint="BF"/>
          <w:sz w:val="28"/>
          <w:szCs w:val="28"/>
          <w:rtl/>
        </w:rPr>
        <w:t>،</w:t>
      </w:r>
      <w:r w:rsidRPr="00A0637D">
        <w:rPr>
          <w:rFonts w:ascii="Muna" w:hAnsi="Muna" w:cs="Muna" w:hint="cs"/>
          <w:color w:val="404040" w:themeColor="text1" w:themeTint="BF"/>
          <w:sz w:val="28"/>
          <w:szCs w:val="28"/>
          <w:rtl/>
        </w:rPr>
        <w:t xml:space="preserve"> وبناء عليه يعكس هذا التقرير</w:t>
      </w:r>
      <w:r w:rsidR="00A0637D" w:rsidRPr="00A0637D">
        <w:rPr>
          <w:rFonts w:ascii="Muna" w:hAnsi="Muna" w:cs="Muna" w:hint="cs"/>
          <w:color w:val="404040" w:themeColor="text1" w:themeTint="BF"/>
          <w:sz w:val="28"/>
          <w:szCs w:val="28"/>
          <w:rtl/>
        </w:rPr>
        <w:t xml:space="preserve"> </w:t>
      </w:r>
      <w:r w:rsidRPr="00A0637D">
        <w:rPr>
          <w:rFonts w:ascii="Muna" w:hAnsi="Muna" w:cs="Muna" w:hint="cs"/>
          <w:color w:val="404040" w:themeColor="text1" w:themeTint="BF"/>
          <w:sz w:val="28"/>
          <w:szCs w:val="28"/>
          <w:rtl/>
        </w:rPr>
        <w:t>الذي يتم رفعه بصورة سنوية لعمادة التطوير والجودة فعالية نظام الجودة على مستوى البرنامج الأكاديمي وتوفير الأدلة على غلق دائرة الجودة والتحسن المستمر في مستويات الأداء، كما يساعد التقرير عمادة التطوير والجودة على فهم التحديات التي تواجهها البرامج المختلفة في سعيها لغلق دائرة الجودة وتحقيق التحسين المستمر  لتقديم الدعم الفني المناسب لها.</w:t>
      </w:r>
      <w:bookmarkEnd w:id="0"/>
    </w:p>
    <w:p w14:paraId="2ADBE404" w14:textId="77777777" w:rsidR="00A772D7" w:rsidRPr="00A0637D" w:rsidRDefault="00A772D7" w:rsidP="00A0637D">
      <w:pPr>
        <w:pStyle w:val="a3"/>
        <w:tabs>
          <w:tab w:val="left" w:pos="-94"/>
        </w:tabs>
        <w:spacing w:line="360" w:lineRule="auto"/>
        <w:ind w:left="629" w:right="720"/>
        <w:jc w:val="both"/>
        <w:rPr>
          <w:rFonts w:ascii="Muna" w:hAnsi="Muna" w:cs="Muna"/>
          <w:color w:val="404040" w:themeColor="text1" w:themeTint="BF"/>
          <w:sz w:val="13"/>
          <w:szCs w:val="13"/>
        </w:rPr>
      </w:pPr>
    </w:p>
    <w:p w14:paraId="0EC928C5" w14:textId="69CD5895" w:rsidR="00A772D7" w:rsidRPr="00A0637D" w:rsidRDefault="00A772D7" w:rsidP="00A0637D">
      <w:pPr>
        <w:pStyle w:val="a3"/>
        <w:tabs>
          <w:tab w:val="left" w:pos="-94"/>
        </w:tabs>
        <w:spacing w:line="360" w:lineRule="auto"/>
        <w:ind w:right="720" w:firstLine="629"/>
        <w:jc w:val="both"/>
        <w:rPr>
          <w:rFonts w:ascii="Muna" w:hAnsi="Muna" w:cs="Muna"/>
          <w:color w:val="404040" w:themeColor="text1" w:themeTint="BF"/>
          <w:sz w:val="36"/>
          <w:szCs w:val="36"/>
          <w:rtl/>
        </w:rPr>
      </w:pPr>
      <w:r w:rsidRPr="00A0637D">
        <w:rPr>
          <w:rFonts w:ascii="Muna" w:hAnsi="Muna" w:cs="Muna" w:hint="cs"/>
          <w:b/>
          <w:bCs/>
          <w:color w:val="254073"/>
          <w:sz w:val="36"/>
          <w:szCs w:val="36"/>
          <w:rtl/>
        </w:rPr>
        <w:t xml:space="preserve">مكونات التقرير: </w:t>
      </w:r>
    </w:p>
    <w:p w14:paraId="58A0B70B" w14:textId="70472175" w:rsidR="00833B7F" w:rsidRPr="00A0637D" w:rsidRDefault="00833B7F" w:rsidP="00D468FD">
      <w:pPr>
        <w:pStyle w:val="a3"/>
        <w:tabs>
          <w:tab w:val="left" w:pos="-94"/>
        </w:tabs>
        <w:spacing w:line="276" w:lineRule="auto"/>
        <w:ind w:firstLine="809"/>
        <w:jc w:val="both"/>
        <w:rPr>
          <w:rFonts w:ascii="Muna" w:hAnsi="Muna" w:cs="Muna"/>
          <w:color w:val="323E4F" w:themeColor="text2" w:themeShade="BF"/>
          <w:sz w:val="28"/>
          <w:szCs w:val="28"/>
          <w:rtl/>
        </w:rPr>
      </w:pPr>
      <w:r w:rsidRPr="00A0637D">
        <w:rPr>
          <w:rFonts w:ascii="Muna" w:hAnsi="Muna" w:cs="Muna" w:hint="cs"/>
          <w:color w:val="323E4F" w:themeColor="text2" w:themeShade="BF"/>
          <w:sz w:val="28"/>
          <w:szCs w:val="28"/>
          <w:rtl/>
        </w:rPr>
        <w:t>أولاً: معلومات عامة</w:t>
      </w:r>
      <w:r w:rsidR="00A03464" w:rsidRPr="00A0637D">
        <w:rPr>
          <w:rFonts w:ascii="Muna" w:hAnsi="Muna" w:cs="Muna" w:hint="cs"/>
          <w:color w:val="323E4F" w:themeColor="text2" w:themeShade="BF"/>
          <w:sz w:val="28"/>
          <w:szCs w:val="28"/>
          <w:rtl/>
        </w:rPr>
        <w:t xml:space="preserve"> عن البرنامج الأكاديمي</w:t>
      </w:r>
    </w:p>
    <w:p w14:paraId="32270269" w14:textId="0F944108" w:rsidR="00833B7F" w:rsidRPr="00A0637D" w:rsidRDefault="00833B7F" w:rsidP="00D468FD">
      <w:pPr>
        <w:pStyle w:val="a3"/>
        <w:tabs>
          <w:tab w:val="left" w:pos="-94"/>
        </w:tabs>
        <w:spacing w:line="276" w:lineRule="auto"/>
        <w:ind w:firstLine="809"/>
        <w:jc w:val="both"/>
        <w:rPr>
          <w:rFonts w:ascii="Muna" w:hAnsi="Muna" w:cs="Muna"/>
          <w:color w:val="323E4F" w:themeColor="text2" w:themeShade="BF"/>
          <w:sz w:val="28"/>
          <w:szCs w:val="28"/>
          <w:rtl/>
        </w:rPr>
      </w:pPr>
      <w:r w:rsidRPr="00A0637D">
        <w:rPr>
          <w:rFonts w:ascii="Muna" w:hAnsi="Muna" w:cs="Muna" w:hint="cs"/>
          <w:color w:val="323E4F" w:themeColor="text2" w:themeShade="BF"/>
          <w:sz w:val="28"/>
          <w:szCs w:val="28"/>
          <w:rtl/>
        </w:rPr>
        <w:t>ثانياً</w:t>
      </w:r>
      <w:r w:rsidR="00A03464" w:rsidRPr="00A0637D">
        <w:rPr>
          <w:rFonts w:ascii="Muna" w:hAnsi="Muna" w:cs="Muna" w:hint="cs"/>
          <w:b/>
          <w:bCs/>
          <w:sz w:val="28"/>
          <w:szCs w:val="28"/>
          <w:rtl/>
        </w:rPr>
        <w:t xml:space="preserve">: </w:t>
      </w:r>
      <w:r w:rsidR="00A03464" w:rsidRPr="00A0637D">
        <w:rPr>
          <w:rFonts w:ascii="Muna" w:hAnsi="Muna" w:cs="Muna" w:hint="cs"/>
          <w:color w:val="323E4F" w:themeColor="text2" w:themeShade="BF"/>
          <w:sz w:val="28"/>
          <w:szCs w:val="28"/>
          <w:rtl/>
        </w:rPr>
        <w:t xml:space="preserve">رصد </w:t>
      </w:r>
      <w:r w:rsidR="00D468FD">
        <w:rPr>
          <w:rFonts w:ascii="Muna" w:hAnsi="Muna" w:cs="Muna" w:hint="cs"/>
          <w:color w:val="323E4F" w:themeColor="text2" w:themeShade="BF"/>
          <w:sz w:val="28"/>
          <w:szCs w:val="28"/>
          <w:rtl/>
        </w:rPr>
        <w:t>توصيات</w:t>
      </w:r>
      <w:r w:rsidR="00A03464" w:rsidRPr="00A0637D">
        <w:rPr>
          <w:rFonts w:ascii="Muna" w:hAnsi="Muna" w:cs="Muna" w:hint="cs"/>
          <w:color w:val="323E4F" w:themeColor="text2" w:themeShade="BF"/>
          <w:sz w:val="28"/>
          <w:szCs w:val="28"/>
          <w:rtl/>
        </w:rPr>
        <w:t xml:space="preserve"> التحسين الواردة بتقارير العام الأكاديمي السابق</w:t>
      </w:r>
    </w:p>
    <w:p w14:paraId="5C6BB820" w14:textId="192B6FB6" w:rsidR="00833B7F" w:rsidRPr="00A0637D" w:rsidRDefault="00A03464" w:rsidP="00D468FD">
      <w:pPr>
        <w:pStyle w:val="a3"/>
        <w:tabs>
          <w:tab w:val="left" w:pos="-94"/>
        </w:tabs>
        <w:spacing w:line="276" w:lineRule="auto"/>
        <w:ind w:firstLine="809"/>
        <w:jc w:val="both"/>
        <w:rPr>
          <w:rFonts w:ascii="Muna" w:hAnsi="Muna" w:cs="Muna"/>
          <w:b/>
          <w:bCs/>
          <w:color w:val="323E4F" w:themeColor="text2" w:themeShade="BF"/>
          <w:sz w:val="28"/>
          <w:szCs w:val="28"/>
          <w:rtl/>
        </w:rPr>
      </w:pPr>
      <w:r w:rsidRPr="00A0637D">
        <w:rPr>
          <w:rFonts w:ascii="Muna" w:hAnsi="Muna" w:cs="Muna" w:hint="cs"/>
          <w:color w:val="323E4F" w:themeColor="text2" w:themeShade="BF"/>
          <w:sz w:val="28"/>
          <w:szCs w:val="28"/>
          <w:rtl/>
        </w:rPr>
        <w:t xml:space="preserve">ثالثا: </w:t>
      </w:r>
      <w:r w:rsidR="0061424C" w:rsidRPr="00A0637D">
        <w:rPr>
          <w:rFonts w:ascii="Muna" w:hAnsi="Muna" w:cs="Muna" w:hint="cs"/>
          <w:color w:val="323E4F" w:themeColor="text2" w:themeShade="BF"/>
          <w:sz w:val="28"/>
          <w:szCs w:val="28"/>
          <w:rtl/>
        </w:rPr>
        <w:t>م</w:t>
      </w:r>
      <w:r w:rsidRPr="00A0637D">
        <w:rPr>
          <w:rFonts w:ascii="Muna" w:hAnsi="Muna" w:cs="Muna" w:hint="cs"/>
          <w:color w:val="323E4F" w:themeColor="text2" w:themeShade="BF"/>
          <w:sz w:val="28"/>
          <w:szCs w:val="28"/>
          <w:rtl/>
        </w:rPr>
        <w:t xml:space="preserve">تابعة أثر </w:t>
      </w:r>
      <w:r w:rsidR="00D468FD">
        <w:rPr>
          <w:rFonts w:ascii="Muna" w:hAnsi="Muna" w:cs="Muna" w:hint="cs"/>
          <w:color w:val="323E4F" w:themeColor="text2" w:themeShade="BF"/>
          <w:sz w:val="28"/>
          <w:szCs w:val="28"/>
          <w:rtl/>
        </w:rPr>
        <w:t>توصيات</w:t>
      </w:r>
      <w:r w:rsidRPr="00A0637D">
        <w:rPr>
          <w:rFonts w:ascii="Muna" w:hAnsi="Muna" w:cs="Muna" w:hint="cs"/>
          <w:color w:val="323E4F" w:themeColor="text2" w:themeShade="BF"/>
          <w:sz w:val="28"/>
          <w:szCs w:val="28"/>
          <w:rtl/>
        </w:rPr>
        <w:t xml:space="preserve"> التحسين التي تم تنفيذها خلال العام الأكاديمي الحالي</w:t>
      </w:r>
    </w:p>
    <w:p w14:paraId="55416B89" w14:textId="221FAFEB" w:rsidR="00833B7F" w:rsidRPr="00A0637D" w:rsidRDefault="00833B7F" w:rsidP="00D468FD">
      <w:pPr>
        <w:pStyle w:val="a3"/>
        <w:tabs>
          <w:tab w:val="left" w:pos="-94"/>
        </w:tabs>
        <w:spacing w:line="276" w:lineRule="auto"/>
        <w:ind w:firstLine="809"/>
        <w:jc w:val="both"/>
        <w:rPr>
          <w:rFonts w:ascii="Muna" w:hAnsi="Muna" w:cs="Muna"/>
          <w:color w:val="323E4F" w:themeColor="text2" w:themeShade="BF"/>
          <w:sz w:val="28"/>
          <w:szCs w:val="28"/>
          <w:rtl/>
        </w:rPr>
      </w:pPr>
      <w:r w:rsidRPr="00A0637D">
        <w:rPr>
          <w:rFonts w:ascii="Muna" w:hAnsi="Muna" w:cs="Muna" w:hint="cs"/>
          <w:color w:val="323E4F" w:themeColor="text2" w:themeShade="BF"/>
          <w:sz w:val="28"/>
          <w:szCs w:val="28"/>
          <w:rtl/>
        </w:rPr>
        <w:t xml:space="preserve">رابعاً: </w:t>
      </w:r>
      <w:r w:rsidR="00D468FD">
        <w:rPr>
          <w:rFonts w:ascii="Muna" w:hAnsi="Muna" w:cs="Muna" w:hint="cs"/>
          <w:color w:val="323E4F" w:themeColor="text2" w:themeShade="BF"/>
          <w:sz w:val="28"/>
          <w:szCs w:val="28"/>
          <w:rtl/>
        </w:rPr>
        <w:t>توصيات</w:t>
      </w:r>
      <w:r w:rsidR="00A03464" w:rsidRPr="00A0637D">
        <w:rPr>
          <w:rFonts w:ascii="Muna" w:hAnsi="Muna" w:cs="Muna" w:hint="cs"/>
          <w:color w:val="323E4F" w:themeColor="text2" w:themeShade="BF"/>
          <w:sz w:val="28"/>
          <w:szCs w:val="28"/>
          <w:rtl/>
        </w:rPr>
        <w:t xml:space="preserve"> التحسين للعام الأكاديمي القادم</w:t>
      </w:r>
    </w:p>
    <w:p w14:paraId="532DC47D" w14:textId="46855582" w:rsidR="00833B7F" w:rsidRPr="00A0637D" w:rsidRDefault="00833B7F" w:rsidP="00D468FD">
      <w:pPr>
        <w:pStyle w:val="a3"/>
        <w:tabs>
          <w:tab w:val="left" w:pos="-94"/>
        </w:tabs>
        <w:spacing w:line="276" w:lineRule="auto"/>
        <w:ind w:firstLine="809"/>
        <w:jc w:val="both"/>
        <w:rPr>
          <w:rFonts w:ascii="Muna" w:hAnsi="Muna" w:cs="Muna"/>
          <w:color w:val="323E4F" w:themeColor="text2" w:themeShade="BF"/>
          <w:sz w:val="28"/>
          <w:szCs w:val="28"/>
          <w:rtl/>
        </w:rPr>
      </w:pPr>
      <w:r w:rsidRPr="00A0637D">
        <w:rPr>
          <w:rFonts w:ascii="Muna" w:hAnsi="Muna" w:cs="Muna" w:hint="cs"/>
          <w:color w:val="323E4F" w:themeColor="text2" w:themeShade="BF"/>
          <w:sz w:val="28"/>
          <w:szCs w:val="28"/>
          <w:rtl/>
        </w:rPr>
        <w:t xml:space="preserve">خامساً: </w:t>
      </w:r>
      <w:r w:rsidR="00A03464" w:rsidRPr="00A0637D">
        <w:rPr>
          <w:rFonts w:ascii="Muna" w:hAnsi="Muna" w:cs="Muna" w:hint="cs"/>
          <w:color w:val="323E4F" w:themeColor="text2" w:themeShade="BF"/>
          <w:sz w:val="28"/>
          <w:szCs w:val="28"/>
          <w:rtl/>
        </w:rPr>
        <w:t>بيانات اعتماد التقرير</w:t>
      </w:r>
    </w:p>
    <w:p w14:paraId="7D588B00" w14:textId="3050DE36" w:rsidR="00833B7F" w:rsidRPr="00A0637D" w:rsidRDefault="00833B7F" w:rsidP="00D468FD">
      <w:pPr>
        <w:pStyle w:val="a3"/>
        <w:tabs>
          <w:tab w:val="left" w:pos="-94"/>
        </w:tabs>
        <w:spacing w:line="276" w:lineRule="auto"/>
        <w:ind w:firstLine="809"/>
        <w:jc w:val="both"/>
        <w:rPr>
          <w:rFonts w:ascii="Muna" w:hAnsi="Muna" w:cs="Muna"/>
          <w:color w:val="323E4F" w:themeColor="text2" w:themeShade="BF"/>
          <w:sz w:val="28"/>
          <w:szCs w:val="28"/>
          <w:rtl/>
        </w:rPr>
      </w:pPr>
      <w:r w:rsidRPr="00A0637D">
        <w:rPr>
          <w:rFonts w:ascii="Muna" w:hAnsi="Muna" w:cs="Muna" w:hint="cs"/>
          <w:color w:val="323E4F" w:themeColor="text2" w:themeShade="BF"/>
          <w:sz w:val="28"/>
          <w:szCs w:val="28"/>
          <w:rtl/>
        </w:rPr>
        <w:t xml:space="preserve">سادساً: </w:t>
      </w:r>
      <w:r w:rsidR="00A03464" w:rsidRPr="00A0637D">
        <w:rPr>
          <w:rFonts w:ascii="Muna" w:hAnsi="Muna" w:cs="Muna" w:hint="cs"/>
          <w:color w:val="323E4F" w:themeColor="text2" w:themeShade="BF"/>
          <w:sz w:val="28"/>
          <w:szCs w:val="28"/>
          <w:rtl/>
        </w:rPr>
        <w:t>توصيات المراجعة الداخلية من عمادة التطوير والجودة "وحدة ضمان الجودة"</w:t>
      </w:r>
    </w:p>
    <w:p w14:paraId="78F66908" w14:textId="2BABE85E" w:rsidR="00833B7F" w:rsidRPr="00A0637D" w:rsidRDefault="00833B7F" w:rsidP="00D468FD">
      <w:pPr>
        <w:pStyle w:val="a3"/>
        <w:tabs>
          <w:tab w:val="left" w:pos="-94"/>
        </w:tabs>
        <w:spacing w:line="276" w:lineRule="auto"/>
        <w:ind w:firstLine="809"/>
        <w:jc w:val="both"/>
        <w:rPr>
          <w:rFonts w:ascii="Muna" w:hAnsi="Muna" w:cs="Muna"/>
          <w:color w:val="323E4F" w:themeColor="text2" w:themeShade="BF"/>
          <w:sz w:val="28"/>
          <w:szCs w:val="28"/>
          <w:rtl/>
        </w:rPr>
      </w:pPr>
      <w:r w:rsidRPr="00A0637D">
        <w:rPr>
          <w:rFonts w:ascii="Muna" w:hAnsi="Muna" w:cs="Muna" w:hint="cs"/>
          <w:color w:val="323E4F" w:themeColor="text2" w:themeShade="BF"/>
          <w:sz w:val="28"/>
          <w:szCs w:val="28"/>
          <w:rtl/>
        </w:rPr>
        <w:t xml:space="preserve">سابعاً: </w:t>
      </w:r>
      <w:r w:rsidR="00A03464" w:rsidRPr="00A0637D">
        <w:rPr>
          <w:rFonts w:ascii="Muna" w:hAnsi="Muna" w:cs="Muna" w:hint="cs"/>
          <w:color w:val="323E4F" w:themeColor="text2" w:themeShade="BF"/>
          <w:sz w:val="28"/>
          <w:szCs w:val="28"/>
          <w:rtl/>
        </w:rPr>
        <w:t>بيانات توثيق المراجعة الداخلية من عمادة التطوير والجودة</w:t>
      </w:r>
    </w:p>
    <w:p w14:paraId="1739130A" w14:textId="77777777" w:rsidR="00CF1C0A" w:rsidRDefault="00CF1C0A" w:rsidP="00A772D7">
      <w:pPr>
        <w:pStyle w:val="a3"/>
        <w:tabs>
          <w:tab w:val="left" w:pos="-94"/>
        </w:tabs>
        <w:ind w:right="720"/>
        <w:jc w:val="both"/>
        <w:rPr>
          <w:rFonts w:ascii="Al-Mohanad" w:hAnsi="Al-Mohanad" w:cs="Al-Mohanad"/>
          <w:b/>
          <w:bCs/>
          <w:rtl/>
        </w:rPr>
      </w:pPr>
    </w:p>
    <w:p w14:paraId="1A514B6D" w14:textId="77777777" w:rsidR="00CF1C0A" w:rsidRPr="00A772D7" w:rsidRDefault="00CF1C0A" w:rsidP="00A772D7">
      <w:pPr>
        <w:pStyle w:val="a3"/>
        <w:tabs>
          <w:tab w:val="left" w:pos="-94"/>
        </w:tabs>
        <w:ind w:right="720"/>
        <w:jc w:val="both"/>
        <w:rPr>
          <w:rFonts w:ascii="Al-Mohanad" w:hAnsi="Al-Mohanad" w:cs="Al-Mohanad"/>
          <w:b/>
          <w:bCs/>
          <w:rtl/>
        </w:rPr>
      </w:pPr>
    </w:p>
    <w:tbl>
      <w:tblPr>
        <w:tblStyle w:val="a5"/>
        <w:bidiVisual/>
        <w:tblW w:w="0" w:type="auto"/>
        <w:tblInd w:w="998" w:type="dxa"/>
        <w:tblLook w:val="04A0" w:firstRow="1" w:lastRow="0" w:firstColumn="1" w:lastColumn="0" w:noHBand="0" w:noVBand="1"/>
      </w:tblPr>
      <w:tblGrid>
        <w:gridCol w:w="5933"/>
        <w:gridCol w:w="7912"/>
      </w:tblGrid>
      <w:tr w:rsidR="00A03464" w:rsidRPr="00A772D7" w14:paraId="17E408D6" w14:textId="77777777" w:rsidTr="008E7236">
        <w:trPr>
          <w:trHeight w:val="389"/>
        </w:trPr>
        <w:tc>
          <w:tcPr>
            <w:tcW w:w="13845" w:type="dxa"/>
            <w:gridSpan w:val="2"/>
            <w:shd w:val="clear" w:color="auto" w:fill="806000" w:themeFill="accent4" w:themeFillShade="80"/>
            <w:vAlign w:val="bottom"/>
          </w:tcPr>
          <w:p w14:paraId="7DE01073" w14:textId="6710E40F" w:rsidR="00A03464" w:rsidRPr="00A772D7" w:rsidRDefault="00A03464" w:rsidP="00A772D7">
            <w:pPr>
              <w:pStyle w:val="a3"/>
              <w:tabs>
                <w:tab w:val="left" w:pos="-94"/>
              </w:tabs>
              <w:spacing w:line="360" w:lineRule="auto"/>
              <w:jc w:val="center"/>
              <w:rPr>
                <w:rFonts w:ascii="Muna" w:hAnsi="Muna" w:cs="Muna"/>
                <w:b/>
                <w:bCs/>
                <w:color w:val="323E4F" w:themeColor="text2" w:themeShade="BF"/>
                <w:sz w:val="36"/>
                <w:szCs w:val="36"/>
                <w:rtl/>
              </w:rPr>
            </w:pPr>
            <w:r w:rsidRPr="00A772D7">
              <w:rPr>
                <w:rFonts w:ascii="Muna" w:hAnsi="Muna" w:cs="Muna" w:hint="cs"/>
                <w:b/>
                <w:bCs/>
                <w:color w:val="FFFFFF" w:themeColor="background1"/>
                <w:sz w:val="36"/>
                <w:szCs w:val="36"/>
                <w:rtl/>
              </w:rPr>
              <w:t>أولاً: معلومات عامة عن البرنامج الأكاديمي</w:t>
            </w:r>
          </w:p>
        </w:tc>
      </w:tr>
      <w:tr w:rsidR="00A03464" w:rsidRPr="00A772D7" w14:paraId="09E80E81" w14:textId="77777777" w:rsidTr="00A772D7">
        <w:trPr>
          <w:trHeight w:val="389"/>
        </w:trPr>
        <w:tc>
          <w:tcPr>
            <w:tcW w:w="5933" w:type="dxa"/>
            <w:shd w:val="clear" w:color="auto" w:fill="F2F2F2" w:themeFill="background1" w:themeFillShade="F2"/>
            <w:vAlign w:val="bottom"/>
          </w:tcPr>
          <w:p w14:paraId="5A2251A3" w14:textId="0BB1B95A" w:rsidR="00A03464" w:rsidRPr="008E7236" w:rsidRDefault="00A03464" w:rsidP="008E7236">
            <w:pPr>
              <w:pStyle w:val="a3"/>
              <w:tabs>
                <w:tab w:val="left" w:pos="-94"/>
              </w:tabs>
              <w:spacing w:line="360" w:lineRule="auto"/>
              <w:rPr>
                <w:rFonts w:ascii="Muna" w:hAnsi="Muna" w:cs="Muna"/>
                <w:color w:val="323E4F" w:themeColor="text2" w:themeShade="BF"/>
                <w:sz w:val="32"/>
                <w:szCs w:val="32"/>
                <w:rtl/>
              </w:rPr>
            </w:pPr>
            <w:r w:rsidRPr="008E7236">
              <w:rPr>
                <w:rFonts w:ascii="Muna" w:hAnsi="Muna" w:cs="Muna" w:hint="cs"/>
                <w:b/>
                <w:bCs/>
                <w:color w:val="323E4F" w:themeColor="text2" w:themeShade="BF"/>
                <w:sz w:val="32"/>
                <w:szCs w:val="32"/>
                <w:rtl/>
              </w:rPr>
              <w:t>اسم البرنامج الأكاديمي</w:t>
            </w:r>
          </w:p>
        </w:tc>
        <w:tc>
          <w:tcPr>
            <w:tcW w:w="7912" w:type="dxa"/>
          </w:tcPr>
          <w:p w14:paraId="71A2B433" w14:textId="65489B60" w:rsidR="00A03464" w:rsidRPr="00A772D7" w:rsidRDefault="00A03464" w:rsidP="008E7236">
            <w:pPr>
              <w:pStyle w:val="a3"/>
              <w:tabs>
                <w:tab w:val="left" w:pos="-94"/>
              </w:tabs>
              <w:spacing w:line="360" w:lineRule="auto"/>
              <w:rPr>
                <w:rFonts w:ascii="Muna" w:hAnsi="Muna" w:cs="Muna"/>
                <w:color w:val="3B3838" w:themeColor="background2" w:themeShade="40"/>
                <w:rtl/>
              </w:rPr>
            </w:pPr>
          </w:p>
        </w:tc>
      </w:tr>
      <w:tr w:rsidR="00A03464" w:rsidRPr="00A772D7" w14:paraId="429C9EDE" w14:textId="77777777" w:rsidTr="00A772D7">
        <w:trPr>
          <w:trHeight w:val="389"/>
        </w:trPr>
        <w:tc>
          <w:tcPr>
            <w:tcW w:w="5933" w:type="dxa"/>
            <w:shd w:val="clear" w:color="auto" w:fill="F2F2F2" w:themeFill="background1" w:themeFillShade="F2"/>
            <w:vAlign w:val="bottom"/>
          </w:tcPr>
          <w:p w14:paraId="268115A6" w14:textId="3C2069E4" w:rsidR="00A03464" w:rsidRPr="008E7236" w:rsidRDefault="00A03464" w:rsidP="008E7236">
            <w:pPr>
              <w:pStyle w:val="a3"/>
              <w:tabs>
                <w:tab w:val="left" w:pos="-94"/>
              </w:tabs>
              <w:spacing w:line="360" w:lineRule="auto"/>
              <w:rPr>
                <w:rFonts w:ascii="Muna" w:hAnsi="Muna" w:cs="Muna"/>
                <w:color w:val="323E4F" w:themeColor="text2" w:themeShade="BF"/>
                <w:sz w:val="32"/>
                <w:szCs w:val="32"/>
                <w:rtl/>
              </w:rPr>
            </w:pPr>
            <w:r w:rsidRPr="008E7236">
              <w:rPr>
                <w:rFonts w:ascii="Muna" w:hAnsi="Muna" w:cs="Muna" w:hint="cs"/>
                <w:b/>
                <w:bCs/>
                <w:color w:val="323E4F" w:themeColor="text2" w:themeShade="BF"/>
                <w:sz w:val="32"/>
                <w:szCs w:val="32"/>
                <w:rtl/>
              </w:rPr>
              <w:t>القسم العلمي الذي يتبعه البرنامج</w:t>
            </w:r>
          </w:p>
        </w:tc>
        <w:tc>
          <w:tcPr>
            <w:tcW w:w="7912" w:type="dxa"/>
          </w:tcPr>
          <w:p w14:paraId="41285048" w14:textId="2D7D9BE6" w:rsidR="00A03464" w:rsidRPr="00A772D7" w:rsidRDefault="00A03464" w:rsidP="008E7236">
            <w:pPr>
              <w:pStyle w:val="a3"/>
              <w:tabs>
                <w:tab w:val="left" w:pos="-94"/>
              </w:tabs>
              <w:spacing w:line="360" w:lineRule="auto"/>
              <w:rPr>
                <w:rFonts w:ascii="Muna" w:hAnsi="Muna" w:cs="Muna"/>
                <w:color w:val="3B3838" w:themeColor="background2" w:themeShade="40"/>
                <w:rtl/>
              </w:rPr>
            </w:pPr>
          </w:p>
        </w:tc>
      </w:tr>
      <w:tr w:rsidR="00A03464" w:rsidRPr="00A772D7" w14:paraId="3CF89E67" w14:textId="77777777" w:rsidTr="00A772D7">
        <w:trPr>
          <w:trHeight w:val="389"/>
        </w:trPr>
        <w:tc>
          <w:tcPr>
            <w:tcW w:w="5933" w:type="dxa"/>
            <w:shd w:val="clear" w:color="auto" w:fill="F2F2F2" w:themeFill="background1" w:themeFillShade="F2"/>
            <w:vAlign w:val="bottom"/>
          </w:tcPr>
          <w:p w14:paraId="0D8773C8" w14:textId="428B3282" w:rsidR="00A03464" w:rsidRPr="008E7236" w:rsidRDefault="00A03464" w:rsidP="008E7236">
            <w:pPr>
              <w:pStyle w:val="a3"/>
              <w:tabs>
                <w:tab w:val="left" w:pos="-94"/>
              </w:tabs>
              <w:spacing w:line="360" w:lineRule="auto"/>
              <w:rPr>
                <w:rFonts w:ascii="Muna" w:hAnsi="Muna" w:cs="Muna"/>
                <w:color w:val="323E4F" w:themeColor="text2" w:themeShade="BF"/>
                <w:sz w:val="32"/>
                <w:szCs w:val="32"/>
                <w:rtl/>
              </w:rPr>
            </w:pPr>
            <w:r w:rsidRPr="008E7236">
              <w:rPr>
                <w:rFonts w:ascii="Muna" w:hAnsi="Muna" w:cs="Muna" w:hint="cs"/>
                <w:b/>
                <w:bCs/>
                <w:color w:val="323E4F" w:themeColor="text2" w:themeShade="BF"/>
                <w:sz w:val="32"/>
                <w:szCs w:val="32"/>
                <w:rtl/>
              </w:rPr>
              <w:t>الكلية التي يتبعها البرنامج</w:t>
            </w:r>
          </w:p>
        </w:tc>
        <w:tc>
          <w:tcPr>
            <w:tcW w:w="7912" w:type="dxa"/>
          </w:tcPr>
          <w:p w14:paraId="20717DED" w14:textId="46D2A138" w:rsidR="00A03464" w:rsidRPr="00A772D7" w:rsidRDefault="00A03464" w:rsidP="008E7236">
            <w:pPr>
              <w:pStyle w:val="a3"/>
              <w:tabs>
                <w:tab w:val="left" w:pos="-94"/>
              </w:tabs>
              <w:spacing w:line="360" w:lineRule="auto"/>
              <w:rPr>
                <w:rFonts w:ascii="Muna" w:hAnsi="Muna" w:cs="Muna"/>
                <w:color w:val="3B3838" w:themeColor="background2" w:themeShade="40"/>
                <w:rtl/>
              </w:rPr>
            </w:pPr>
          </w:p>
        </w:tc>
      </w:tr>
      <w:tr w:rsidR="00B27714" w:rsidRPr="00A772D7" w14:paraId="21FF2098" w14:textId="77777777" w:rsidTr="00A772D7">
        <w:trPr>
          <w:trHeight w:val="403"/>
        </w:trPr>
        <w:tc>
          <w:tcPr>
            <w:tcW w:w="5933" w:type="dxa"/>
            <w:shd w:val="clear" w:color="auto" w:fill="F2F2F2" w:themeFill="background1" w:themeFillShade="F2"/>
            <w:vAlign w:val="bottom"/>
          </w:tcPr>
          <w:p w14:paraId="28E19CD4" w14:textId="711D8788" w:rsidR="00B27714" w:rsidRPr="008E7236" w:rsidRDefault="00B27714" w:rsidP="00B27714">
            <w:pPr>
              <w:pStyle w:val="a3"/>
              <w:tabs>
                <w:tab w:val="left" w:pos="-94"/>
              </w:tabs>
              <w:spacing w:line="360" w:lineRule="auto"/>
              <w:rPr>
                <w:rFonts w:ascii="Muna" w:hAnsi="Muna" w:cs="Muna"/>
                <w:color w:val="323E4F" w:themeColor="text2" w:themeShade="BF"/>
                <w:sz w:val="32"/>
                <w:szCs w:val="32"/>
                <w:rtl/>
              </w:rPr>
            </w:pPr>
            <w:r w:rsidRPr="008E7236">
              <w:rPr>
                <w:rFonts w:ascii="Muna" w:hAnsi="Muna" w:cs="Muna" w:hint="cs"/>
                <w:b/>
                <w:bCs/>
                <w:color w:val="323E4F" w:themeColor="text2" w:themeShade="BF"/>
                <w:sz w:val="32"/>
                <w:szCs w:val="32"/>
                <w:rtl/>
              </w:rPr>
              <w:t>تاريخ قبول أول دفعة بالبرنامج</w:t>
            </w:r>
          </w:p>
        </w:tc>
        <w:tc>
          <w:tcPr>
            <w:tcW w:w="7912" w:type="dxa"/>
          </w:tcPr>
          <w:p w14:paraId="724A2876" w14:textId="197FB2F1" w:rsidR="00B27714" w:rsidRPr="00A772D7" w:rsidRDefault="00B27714" w:rsidP="00B27714">
            <w:pPr>
              <w:pStyle w:val="a3"/>
              <w:tabs>
                <w:tab w:val="left" w:pos="-94"/>
              </w:tabs>
              <w:spacing w:line="360" w:lineRule="auto"/>
              <w:rPr>
                <w:rFonts w:ascii="Muna" w:hAnsi="Muna" w:cs="Muna"/>
                <w:color w:val="3B3838" w:themeColor="background2" w:themeShade="40"/>
                <w:rtl/>
              </w:rPr>
            </w:pPr>
          </w:p>
        </w:tc>
      </w:tr>
      <w:tr w:rsidR="00B27714" w:rsidRPr="00A772D7" w14:paraId="2FDDCC04" w14:textId="77777777" w:rsidTr="00A772D7">
        <w:trPr>
          <w:trHeight w:val="389"/>
        </w:trPr>
        <w:tc>
          <w:tcPr>
            <w:tcW w:w="5933" w:type="dxa"/>
            <w:shd w:val="clear" w:color="auto" w:fill="F2F2F2" w:themeFill="background1" w:themeFillShade="F2"/>
            <w:vAlign w:val="bottom"/>
          </w:tcPr>
          <w:p w14:paraId="53922615" w14:textId="1F0A68E4" w:rsidR="00B27714" w:rsidRPr="008E7236" w:rsidRDefault="00B27714" w:rsidP="00B27714">
            <w:pPr>
              <w:pStyle w:val="a3"/>
              <w:tabs>
                <w:tab w:val="left" w:pos="-94"/>
              </w:tabs>
              <w:spacing w:line="360" w:lineRule="auto"/>
              <w:rPr>
                <w:rFonts w:ascii="Muna" w:hAnsi="Muna" w:cs="Muna"/>
                <w:color w:val="323E4F" w:themeColor="text2" w:themeShade="BF"/>
                <w:sz w:val="32"/>
                <w:szCs w:val="32"/>
                <w:rtl/>
              </w:rPr>
            </w:pPr>
            <w:r w:rsidRPr="008E7236">
              <w:rPr>
                <w:rFonts w:ascii="Muna" w:hAnsi="Muna" w:cs="Muna" w:hint="cs"/>
                <w:b/>
                <w:bCs/>
                <w:color w:val="323E4F" w:themeColor="text2" w:themeShade="BF"/>
                <w:sz w:val="32"/>
                <w:szCs w:val="32"/>
                <w:rtl/>
              </w:rPr>
              <w:t>تاريخ تخرج أول دفعة بالبرن</w:t>
            </w:r>
            <w:r>
              <w:rPr>
                <w:rFonts w:ascii="Muna" w:hAnsi="Muna" w:cs="Muna" w:hint="cs"/>
                <w:b/>
                <w:bCs/>
                <w:color w:val="323E4F" w:themeColor="text2" w:themeShade="BF"/>
                <w:sz w:val="32"/>
                <w:szCs w:val="32"/>
                <w:rtl/>
              </w:rPr>
              <w:t>ا</w:t>
            </w:r>
            <w:r w:rsidRPr="008E7236">
              <w:rPr>
                <w:rFonts w:ascii="Muna" w:hAnsi="Muna" w:cs="Muna" w:hint="cs"/>
                <w:b/>
                <w:bCs/>
                <w:color w:val="323E4F" w:themeColor="text2" w:themeShade="BF"/>
                <w:sz w:val="32"/>
                <w:szCs w:val="32"/>
                <w:rtl/>
              </w:rPr>
              <w:t>مج</w:t>
            </w:r>
          </w:p>
        </w:tc>
        <w:tc>
          <w:tcPr>
            <w:tcW w:w="7912" w:type="dxa"/>
          </w:tcPr>
          <w:p w14:paraId="28CBDCAE" w14:textId="530099F9" w:rsidR="00B27714" w:rsidRPr="00A772D7" w:rsidRDefault="00B27714" w:rsidP="00B27714">
            <w:pPr>
              <w:pStyle w:val="a3"/>
              <w:tabs>
                <w:tab w:val="left" w:pos="-94"/>
              </w:tabs>
              <w:spacing w:line="360" w:lineRule="auto"/>
              <w:rPr>
                <w:rFonts w:ascii="Muna" w:hAnsi="Muna" w:cs="Muna"/>
                <w:color w:val="3B3838" w:themeColor="background2" w:themeShade="40"/>
                <w:rtl/>
              </w:rPr>
            </w:pPr>
          </w:p>
        </w:tc>
      </w:tr>
      <w:tr w:rsidR="00B27714" w:rsidRPr="00A772D7" w14:paraId="5AED1DA5" w14:textId="77777777" w:rsidTr="00A772D7">
        <w:trPr>
          <w:trHeight w:val="389"/>
        </w:trPr>
        <w:tc>
          <w:tcPr>
            <w:tcW w:w="5933" w:type="dxa"/>
            <w:shd w:val="clear" w:color="auto" w:fill="F2F2F2" w:themeFill="background1" w:themeFillShade="F2"/>
            <w:vAlign w:val="bottom"/>
          </w:tcPr>
          <w:p w14:paraId="6AE86FE5" w14:textId="3C909BF1" w:rsidR="00B27714" w:rsidRPr="008E7236" w:rsidRDefault="00B27714" w:rsidP="00B27714">
            <w:pPr>
              <w:pStyle w:val="a3"/>
              <w:tabs>
                <w:tab w:val="left" w:pos="-94"/>
              </w:tabs>
              <w:spacing w:line="360" w:lineRule="auto"/>
              <w:rPr>
                <w:rFonts w:ascii="Muna" w:hAnsi="Muna" w:cs="Muna"/>
                <w:color w:val="323E4F" w:themeColor="text2" w:themeShade="BF"/>
                <w:sz w:val="32"/>
                <w:szCs w:val="32"/>
                <w:rtl/>
              </w:rPr>
            </w:pPr>
            <w:r w:rsidRPr="008E7236">
              <w:rPr>
                <w:rFonts w:ascii="Muna" w:hAnsi="Muna" w:cs="Muna" w:hint="cs"/>
                <w:b/>
                <w:bCs/>
                <w:color w:val="323E4F" w:themeColor="text2" w:themeShade="BF"/>
                <w:sz w:val="32"/>
                <w:szCs w:val="32"/>
                <w:rtl/>
              </w:rPr>
              <w:t>*الموقف الحالي من الاعتماد الأكاديمي</w:t>
            </w:r>
          </w:p>
        </w:tc>
        <w:tc>
          <w:tcPr>
            <w:tcW w:w="7912" w:type="dxa"/>
          </w:tcPr>
          <w:p w14:paraId="7219981A" w14:textId="591FB7CD" w:rsidR="00B27714" w:rsidRPr="00A772D7" w:rsidRDefault="00B27714" w:rsidP="00B27714">
            <w:pPr>
              <w:pStyle w:val="a3"/>
              <w:tabs>
                <w:tab w:val="left" w:pos="-94"/>
              </w:tabs>
              <w:spacing w:line="360" w:lineRule="auto"/>
              <w:rPr>
                <w:rFonts w:ascii="Muna" w:hAnsi="Muna" w:cs="Muna"/>
                <w:color w:val="3B3838" w:themeColor="background2" w:themeShade="40"/>
                <w:rtl/>
              </w:rPr>
            </w:pPr>
          </w:p>
        </w:tc>
      </w:tr>
      <w:tr w:rsidR="00B27714" w:rsidRPr="00A772D7" w14:paraId="0210E9BD" w14:textId="77777777" w:rsidTr="00A772D7">
        <w:trPr>
          <w:trHeight w:val="389"/>
        </w:trPr>
        <w:tc>
          <w:tcPr>
            <w:tcW w:w="5933" w:type="dxa"/>
            <w:shd w:val="clear" w:color="auto" w:fill="F2F2F2" w:themeFill="background1" w:themeFillShade="F2"/>
            <w:vAlign w:val="bottom"/>
          </w:tcPr>
          <w:p w14:paraId="55973B0D" w14:textId="12BB45B8" w:rsidR="00B27714" w:rsidRPr="008E7236" w:rsidRDefault="00B27714" w:rsidP="00B27714">
            <w:pPr>
              <w:pStyle w:val="a3"/>
              <w:tabs>
                <w:tab w:val="left" w:pos="-94"/>
              </w:tabs>
              <w:spacing w:line="360" w:lineRule="auto"/>
              <w:rPr>
                <w:rFonts w:ascii="Muna" w:hAnsi="Muna" w:cs="Muna"/>
                <w:color w:val="323E4F" w:themeColor="text2" w:themeShade="BF"/>
                <w:sz w:val="32"/>
                <w:szCs w:val="32"/>
                <w:rtl/>
              </w:rPr>
            </w:pPr>
            <w:r w:rsidRPr="008E7236">
              <w:rPr>
                <w:rFonts w:ascii="Muna" w:hAnsi="Muna" w:cs="Muna" w:hint="cs"/>
                <w:b/>
                <w:bCs/>
                <w:color w:val="323E4F" w:themeColor="text2" w:themeShade="BF"/>
                <w:sz w:val="32"/>
                <w:szCs w:val="32"/>
                <w:rtl/>
              </w:rPr>
              <w:t>*جهة الاعتماد "للبرامج المعتمدة"</w:t>
            </w:r>
          </w:p>
        </w:tc>
        <w:tc>
          <w:tcPr>
            <w:tcW w:w="7912" w:type="dxa"/>
          </w:tcPr>
          <w:p w14:paraId="25C14215" w14:textId="30DB2537" w:rsidR="00B27714" w:rsidRPr="00A772D7" w:rsidRDefault="00B27714" w:rsidP="00B27714">
            <w:pPr>
              <w:pStyle w:val="a3"/>
              <w:tabs>
                <w:tab w:val="left" w:pos="-94"/>
              </w:tabs>
              <w:spacing w:line="360" w:lineRule="auto"/>
              <w:rPr>
                <w:rFonts w:ascii="Muna" w:hAnsi="Muna" w:cs="Muna"/>
                <w:color w:val="3B3838" w:themeColor="background2" w:themeShade="40"/>
                <w:rtl/>
              </w:rPr>
            </w:pPr>
          </w:p>
        </w:tc>
      </w:tr>
      <w:tr w:rsidR="00B27714" w:rsidRPr="00A772D7" w14:paraId="2CB6275E" w14:textId="77777777" w:rsidTr="00A772D7">
        <w:trPr>
          <w:trHeight w:val="389"/>
        </w:trPr>
        <w:tc>
          <w:tcPr>
            <w:tcW w:w="5933" w:type="dxa"/>
            <w:shd w:val="clear" w:color="auto" w:fill="F2F2F2" w:themeFill="background1" w:themeFillShade="F2"/>
            <w:vAlign w:val="bottom"/>
          </w:tcPr>
          <w:p w14:paraId="5DE39D6C" w14:textId="356E5D2A" w:rsidR="00B27714" w:rsidRPr="008E7236" w:rsidRDefault="00B27714" w:rsidP="00B27714">
            <w:pPr>
              <w:pStyle w:val="a3"/>
              <w:tabs>
                <w:tab w:val="left" w:pos="-94"/>
              </w:tabs>
              <w:spacing w:line="360" w:lineRule="auto"/>
              <w:rPr>
                <w:rFonts w:ascii="Muna" w:hAnsi="Muna" w:cs="Muna"/>
                <w:color w:val="323E4F" w:themeColor="text2" w:themeShade="BF"/>
                <w:sz w:val="32"/>
                <w:szCs w:val="32"/>
                <w:rtl/>
              </w:rPr>
            </w:pPr>
            <w:r w:rsidRPr="008E7236">
              <w:rPr>
                <w:rFonts w:ascii="Muna" w:hAnsi="Muna" w:cs="Muna" w:hint="cs"/>
                <w:b/>
                <w:bCs/>
                <w:color w:val="323E4F" w:themeColor="text2" w:themeShade="BF"/>
                <w:sz w:val="32"/>
                <w:szCs w:val="32"/>
                <w:rtl/>
              </w:rPr>
              <w:t>*تاريخ/ نوع الاعتماد/ مدة الاعتماد "للبرامج المعتمدة"</w:t>
            </w:r>
          </w:p>
        </w:tc>
        <w:tc>
          <w:tcPr>
            <w:tcW w:w="7912" w:type="dxa"/>
          </w:tcPr>
          <w:p w14:paraId="001B270F" w14:textId="622F7E7A" w:rsidR="00B27714" w:rsidRPr="00A772D7" w:rsidRDefault="00B27714" w:rsidP="00B27714">
            <w:pPr>
              <w:pStyle w:val="a3"/>
              <w:tabs>
                <w:tab w:val="left" w:pos="-94"/>
              </w:tabs>
              <w:spacing w:line="360" w:lineRule="auto"/>
              <w:rPr>
                <w:rFonts w:ascii="Muna" w:hAnsi="Muna" w:cs="Muna"/>
                <w:color w:val="3B3838" w:themeColor="background2" w:themeShade="40"/>
                <w:rtl/>
              </w:rPr>
            </w:pPr>
          </w:p>
        </w:tc>
      </w:tr>
      <w:tr w:rsidR="00B27714" w:rsidRPr="00A772D7" w14:paraId="13F4F048" w14:textId="77777777" w:rsidTr="00A772D7">
        <w:trPr>
          <w:trHeight w:val="389"/>
        </w:trPr>
        <w:tc>
          <w:tcPr>
            <w:tcW w:w="5933" w:type="dxa"/>
            <w:shd w:val="clear" w:color="auto" w:fill="F2F2F2" w:themeFill="background1" w:themeFillShade="F2"/>
            <w:vAlign w:val="bottom"/>
          </w:tcPr>
          <w:p w14:paraId="2C12682B" w14:textId="7EBC1D08" w:rsidR="00B27714" w:rsidRPr="008E7236" w:rsidRDefault="00B27714" w:rsidP="00B27714">
            <w:pPr>
              <w:pStyle w:val="a3"/>
              <w:tabs>
                <w:tab w:val="left" w:pos="-94"/>
              </w:tabs>
              <w:spacing w:line="360" w:lineRule="auto"/>
              <w:rPr>
                <w:rFonts w:ascii="Muna" w:hAnsi="Muna" w:cs="Muna"/>
                <w:b/>
                <w:bCs/>
                <w:color w:val="323E4F" w:themeColor="text2" w:themeShade="BF"/>
                <w:sz w:val="32"/>
                <w:szCs w:val="32"/>
                <w:rtl/>
              </w:rPr>
            </w:pPr>
            <w:r w:rsidRPr="008E7236">
              <w:rPr>
                <w:rFonts w:ascii="Muna" w:hAnsi="Muna" w:cs="Muna" w:hint="cs"/>
                <w:b/>
                <w:bCs/>
                <w:color w:val="323E4F" w:themeColor="text2" w:themeShade="BF"/>
                <w:sz w:val="32"/>
                <w:szCs w:val="32"/>
                <w:rtl/>
              </w:rPr>
              <w:t>العام الأكاديمي الذي أُعد عنه التقرير</w:t>
            </w:r>
          </w:p>
        </w:tc>
        <w:tc>
          <w:tcPr>
            <w:tcW w:w="7912" w:type="dxa"/>
          </w:tcPr>
          <w:p w14:paraId="5932FBDB" w14:textId="531403CF" w:rsidR="00B27714" w:rsidRPr="00A772D7" w:rsidRDefault="00B27714" w:rsidP="00B27714">
            <w:pPr>
              <w:pStyle w:val="a3"/>
              <w:tabs>
                <w:tab w:val="left" w:pos="-94"/>
              </w:tabs>
              <w:spacing w:line="360" w:lineRule="auto"/>
              <w:rPr>
                <w:rFonts w:ascii="Muna" w:hAnsi="Muna" w:cs="Muna"/>
                <w:b/>
                <w:bCs/>
                <w:color w:val="3B3838" w:themeColor="background2" w:themeShade="40"/>
                <w:rtl/>
              </w:rPr>
            </w:pPr>
          </w:p>
        </w:tc>
      </w:tr>
    </w:tbl>
    <w:p w14:paraId="1D38D05B" w14:textId="77777777" w:rsidR="00A03464" w:rsidRPr="00A772D7" w:rsidRDefault="00A03464" w:rsidP="00A03464">
      <w:pPr>
        <w:pStyle w:val="a3"/>
        <w:tabs>
          <w:tab w:val="left" w:pos="-94"/>
        </w:tabs>
        <w:rPr>
          <w:rFonts w:ascii="Muna" w:hAnsi="Muna" w:cs="Muna"/>
          <w:rtl/>
        </w:rPr>
      </w:pPr>
    </w:p>
    <w:p w14:paraId="010ED0A8" w14:textId="6B967E37" w:rsidR="00A03464" w:rsidRPr="008E7236" w:rsidRDefault="00A03464" w:rsidP="004E722A">
      <w:pPr>
        <w:tabs>
          <w:tab w:val="left" w:pos="-94"/>
          <w:tab w:val="center" w:pos="4680"/>
          <w:tab w:val="right" w:pos="9360"/>
        </w:tabs>
        <w:ind w:firstLine="989"/>
        <w:jc w:val="both"/>
        <w:rPr>
          <w:rFonts w:ascii="Muna" w:hAnsi="Muna" w:cs="Muna"/>
          <w:b/>
          <w:bCs/>
          <w:color w:val="806000" w:themeColor="accent4" w:themeShade="80"/>
          <w:rtl/>
        </w:rPr>
      </w:pPr>
      <w:r w:rsidRPr="008E7236">
        <w:rPr>
          <w:rFonts w:ascii="Muna" w:hAnsi="Muna" w:cs="Muna" w:hint="cs"/>
          <w:b/>
          <w:bCs/>
          <w:color w:val="806000" w:themeColor="accent4" w:themeShade="80"/>
          <w:rtl/>
        </w:rPr>
        <w:t>* في حالة التقدم للاعتماد من أكثر من جهة تُحدد أسماء الجهات ونتائج الاعتماد ونوعه ومدت</w:t>
      </w:r>
      <w:r w:rsidR="002B38A9" w:rsidRPr="008E7236">
        <w:rPr>
          <w:rFonts w:ascii="Muna" w:hAnsi="Muna" w:cs="Muna" w:hint="cs"/>
          <w:b/>
          <w:bCs/>
          <w:color w:val="806000" w:themeColor="accent4" w:themeShade="80"/>
          <w:rtl/>
        </w:rPr>
        <w:t>ه</w:t>
      </w:r>
      <w:r w:rsidR="00D468FD">
        <w:rPr>
          <w:rFonts w:ascii="Muna" w:hAnsi="Muna" w:cs="Muna" w:hint="cs"/>
          <w:b/>
          <w:bCs/>
          <w:color w:val="806000" w:themeColor="accent4" w:themeShade="80"/>
          <w:rtl/>
        </w:rPr>
        <w:t xml:space="preserve"> لكل جهة.</w:t>
      </w:r>
    </w:p>
    <w:p w14:paraId="0A921A31" w14:textId="77777777" w:rsidR="00A772D7" w:rsidRDefault="00A772D7" w:rsidP="00A03464">
      <w:pPr>
        <w:tabs>
          <w:tab w:val="left" w:pos="-94"/>
          <w:tab w:val="center" w:pos="4680"/>
          <w:tab w:val="right" w:pos="9360"/>
        </w:tabs>
        <w:jc w:val="both"/>
        <w:rPr>
          <w:b/>
          <w:bCs/>
          <w:sz w:val="20"/>
          <w:szCs w:val="20"/>
          <w:rtl/>
        </w:rPr>
      </w:pPr>
    </w:p>
    <w:p w14:paraId="67883927" w14:textId="77777777" w:rsidR="008E7236" w:rsidRDefault="008E7236" w:rsidP="00A03464">
      <w:pPr>
        <w:tabs>
          <w:tab w:val="left" w:pos="-94"/>
          <w:tab w:val="center" w:pos="4680"/>
          <w:tab w:val="right" w:pos="9360"/>
        </w:tabs>
        <w:jc w:val="both"/>
        <w:rPr>
          <w:b/>
          <w:bCs/>
          <w:sz w:val="20"/>
          <w:szCs w:val="20"/>
          <w:rtl/>
        </w:rPr>
      </w:pPr>
    </w:p>
    <w:p w14:paraId="79D7CE3A" w14:textId="77777777" w:rsidR="002B38A9" w:rsidRDefault="002B38A9" w:rsidP="00A03464">
      <w:pPr>
        <w:tabs>
          <w:tab w:val="left" w:pos="-94"/>
          <w:tab w:val="center" w:pos="4680"/>
          <w:tab w:val="right" w:pos="9360"/>
        </w:tabs>
        <w:jc w:val="both"/>
        <w:rPr>
          <w:b/>
          <w:bCs/>
          <w:sz w:val="20"/>
          <w:szCs w:val="20"/>
          <w:rtl/>
        </w:rPr>
      </w:pPr>
    </w:p>
    <w:p w14:paraId="7F81DEB8" w14:textId="77777777" w:rsidR="00D468FD" w:rsidRDefault="00D468FD" w:rsidP="00A03464">
      <w:pPr>
        <w:tabs>
          <w:tab w:val="left" w:pos="-94"/>
          <w:tab w:val="center" w:pos="4680"/>
          <w:tab w:val="right" w:pos="9360"/>
        </w:tabs>
        <w:jc w:val="both"/>
        <w:rPr>
          <w:b/>
          <w:bCs/>
          <w:sz w:val="20"/>
          <w:szCs w:val="20"/>
          <w:rtl/>
        </w:rPr>
      </w:pPr>
    </w:p>
    <w:tbl>
      <w:tblPr>
        <w:tblStyle w:val="a5"/>
        <w:bidiVisual/>
        <w:tblW w:w="14205" w:type="dxa"/>
        <w:tblInd w:w="713" w:type="dxa"/>
        <w:tblLook w:val="04A0" w:firstRow="1" w:lastRow="0" w:firstColumn="1" w:lastColumn="0" w:noHBand="0" w:noVBand="1"/>
      </w:tblPr>
      <w:tblGrid>
        <w:gridCol w:w="2603"/>
        <w:gridCol w:w="3107"/>
        <w:gridCol w:w="3543"/>
        <w:gridCol w:w="4952"/>
      </w:tblGrid>
      <w:tr w:rsidR="00A03464" w:rsidRPr="00C10960" w14:paraId="6F24F2C4" w14:textId="77777777" w:rsidTr="002B38A9">
        <w:tc>
          <w:tcPr>
            <w:tcW w:w="14205" w:type="dxa"/>
            <w:gridSpan w:val="4"/>
            <w:shd w:val="clear" w:color="auto" w:fill="323E4F" w:themeFill="text2" w:themeFillShade="BF"/>
          </w:tcPr>
          <w:p w14:paraId="1AF2C965" w14:textId="4FF15CAE" w:rsidR="00A03464" w:rsidRPr="00086E07" w:rsidRDefault="00A03464" w:rsidP="00CF1C0A">
            <w:pPr>
              <w:pStyle w:val="a3"/>
              <w:tabs>
                <w:tab w:val="left" w:pos="-94"/>
              </w:tabs>
              <w:spacing w:line="360" w:lineRule="auto"/>
              <w:ind w:firstLine="809"/>
              <w:jc w:val="center"/>
              <w:rPr>
                <w:rFonts w:ascii="Muna" w:hAnsi="Muna" w:cs="Muna"/>
                <w:color w:val="FFFFFF" w:themeColor="background1"/>
                <w:sz w:val="28"/>
                <w:szCs w:val="28"/>
                <w:rtl/>
              </w:rPr>
            </w:pPr>
            <w:r w:rsidRPr="00086E07">
              <w:rPr>
                <w:rFonts w:ascii="Muna" w:hAnsi="Muna" w:cs="Muna" w:hint="cs"/>
                <w:color w:val="FFFFFF" w:themeColor="background1"/>
                <w:sz w:val="28"/>
                <w:szCs w:val="28"/>
                <w:rtl/>
              </w:rPr>
              <w:lastRenderedPageBreak/>
              <w:t>ثانياً</w:t>
            </w:r>
            <w:r w:rsidRPr="00086E07">
              <w:rPr>
                <w:rFonts w:ascii="Muna" w:hAnsi="Muna" w:cs="Muna" w:hint="cs"/>
                <w:b/>
                <w:bCs/>
                <w:color w:val="FFFFFF" w:themeColor="background1"/>
                <w:sz w:val="28"/>
                <w:szCs w:val="28"/>
                <w:rtl/>
              </w:rPr>
              <w:t xml:space="preserve">: </w:t>
            </w:r>
            <w:r w:rsidRPr="00086E07">
              <w:rPr>
                <w:rFonts w:ascii="Muna" w:hAnsi="Muna" w:cs="Muna" w:hint="cs"/>
                <w:color w:val="FFFFFF" w:themeColor="background1"/>
                <w:sz w:val="28"/>
                <w:szCs w:val="28"/>
                <w:rtl/>
              </w:rPr>
              <w:t xml:space="preserve">رصد </w:t>
            </w:r>
            <w:r w:rsidR="00D468FD">
              <w:rPr>
                <w:rFonts w:ascii="Muna" w:hAnsi="Muna" w:cs="Muna" w:hint="cs"/>
                <w:color w:val="FFFFFF" w:themeColor="background1"/>
                <w:sz w:val="28"/>
                <w:szCs w:val="28"/>
                <w:rtl/>
              </w:rPr>
              <w:t>توصيات</w:t>
            </w:r>
            <w:r w:rsidRPr="00086E07">
              <w:rPr>
                <w:rFonts w:ascii="Muna" w:hAnsi="Muna" w:cs="Muna" w:hint="cs"/>
                <w:color w:val="FFFFFF" w:themeColor="background1"/>
                <w:sz w:val="28"/>
                <w:szCs w:val="28"/>
                <w:rtl/>
              </w:rPr>
              <w:t xml:space="preserve"> التحسين الواردة بتقارير العام الأكاديمي السابق</w:t>
            </w:r>
          </w:p>
        </w:tc>
      </w:tr>
      <w:tr w:rsidR="00A03464" w:rsidRPr="00C10960" w14:paraId="0B28AE1B" w14:textId="77777777" w:rsidTr="00D468FD">
        <w:tc>
          <w:tcPr>
            <w:tcW w:w="2603" w:type="dxa"/>
            <w:shd w:val="clear" w:color="auto" w:fill="323E4F" w:themeFill="text2" w:themeFillShade="BF"/>
          </w:tcPr>
          <w:p w14:paraId="1C7FF02E" w14:textId="77777777" w:rsidR="00A03464" w:rsidRPr="00086E07" w:rsidRDefault="00A03464" w:rsidP="006935DF">
            <w:pPr>
              <w:tabs>
                <w:tab w:val="left" w:pos="-94"/>
                <w:tab w:val="center" w:pos="4680"/>
                <w:tab w:val="right" w:pos="9360"/>
              </w:tabs>
              <w:jc w:val="center"/>
              <w:rPr>
                <w:rFonts w:ascii="Muna" w:hAnsi="Muna" w:cs="Muna"/>
                <w:b/>
                <w:bCs/>
                <w:color w:val="F2F2F2" w:themeColor="background1" w:themeShade="F2"/>
                <w:sz w:val="28"/>
                <w:szCs w:val="28"/>
                <w:rtl/>
              </w:rPr>
            </w:pPr>
            <w:r w:rsidRPr="00086E07">
              <w:rPr>
                <w:rFonts w:ascii="Muna" w:hAnsi="Muna" w:cs="Muna" w:hint="cs"/>
                <w:b/>
                <w:bCs/>
                <w:color w:val="F2F2F2" w:themeColor="background1" w:themeShade="F2"/>
                <w:sz w:val="28"/>
                <w:szCs w:val="28"/>
                <w:rtl/>
              </w:rPr>
              <w:t>مجالات التقويم</w:t>
            </w:r>
          </w:p>
        </w:tc>
        <w:tc>
          <w:tcPr>
            <w:tcW w:w="3107" w:type="dxa"/>
            <w:shd w:val="clear" w:color="auto" w:fill="E7E6E6" w:themeFill="background2"/>
          </w:tcPr>
          <w:p w14:paraId="732DE4E2" w14:textId="55133477" w:rsidR="00A03464" w:rsidRPr="00D06AF3" w:rsidRDefault="00A03464" w:rsidP="006935DF">
            <w:pPr>
              <w:tabs>
                <w:tab w:val="left" w:pos="-94"/>
                <w:tab w:val="center" w:pos="4680"/>
                <w:tab w:val="right" w:pos="9360"/>
              </w:tabs>
              <w:jc w:val="center"/>
              <w:rPr>
                <w:rFonts w:ascii="Muna" w:hAnsi="Muna" w:cs="Muna"/>
                <w:b/>
                <w:bCs/>
                <w:color w:val="323E4F" w:themeColor="text2" w:themeShade="BF"/>
                <w:sz w:val="26"/>
                <w:szCs w:val="26"/>
                <w:rtl/>
              </w:rPr>
            </w:pPr>
            <w:r w:rsidRPr="00D06AF3">
              <w:rPr>
                <w:rFonts w:ascii="Muna" w:hAnsi="Muna" w:cs="Muna" w:hint="cs"/>
                <w:b/>
                <w:bCs/>
                <w:color w:val="323E4F" w:themeColor="text2" w:themeShade="BF"/>
                <w:sz w:val="26"/>
                <w:szCs w:val="26"/>
                <w:rtl/>
              </w:rPr>
              <w:t xml:space="preserve">* </w:t>
            </w:r>
            <w:r w:rsidR="00D468FD">
              <w:rPr>
                <w:rFonts w:ascii="Muna" w:hAnsi="Muna" w:cs="Muna" w:hint="cs"/>
                <w:b/>
                <w:bCs/>
                <w:color w:val="323E4F" w:themeColor="text2" w:themeShade="BF"/>
                <w:sz w:val="26"/>
                <w:szCs w:val="26"/>
                <w:rtl/>
              </w:rPr>
              <w:t>توصيات</w:t>
            </w:r>
            <w:r w:rsidRPr="00D06AF3">
              <w:rPr>
                <w:rFonts w:ascii="Muna" w:hAnsi="Muna" w:cs="Muna" w:hint="cs"/>
                <w:b/>
                <w:bCs/>
                <w:color w:val="323E4F" w:themeColor="text2" w:themeShade="BF"/>
                <w:sz w:val="26"/>
                <w:szCs w:val="26"/>
                <w:rtl/>
              </w:rPr>
              <w:t xml:space="preserve"> التحسين الواردة بتقارير العام السابق</w:t>
            </w:r>
          </w:p>
        </w:tc>
        <w:tc>
          <w:tcPr>
            <w:tcW w:w="3543" w:type="dxa"/>
            <w:shd w:val="clear" w:color="auto" w:fill="E7E6E6" w:themeFill="background2"/>
          </w:tcPr>
          <w:p w14:paraId="42B29994" w14:textId="695B4021" w:rsidR="00A03464" w:rsidRPr="00D06AF3" w:rsidRDefault="00A03464" w:rsidP="006935DF">
            <w:pPr>
              <w:tabs>
                <w:tab w:val="left" w:pos="-94"/>
                <w:tab w:val="center" w:pos="4680"/>
                <w:tab w:val="right" w:pos="9360"/>
              </w:tabs>
              <w:jc w:val="center"/>
              <w:rPr>
                <w:rFonts w:ascii="Muna" w:hAnsi="Muna" w:cs="Muna"/>
                <w:b/>
                <w:bCs/>
                <w:color w:val="323E4F" w:themeColor="text2" w:themeShade="BF"/>
                <w:sz w:val="26"/>
                <w:szCs w:val="26"/>
                <w:rtl/>
              </w:rPr>
            </w:pPr>
            <w:r w:rsidRPr="00D06AF3">
              <w:rPr>
                <w:rFonts w:ascii="Muna" w:hAnsi="Muna" w:cs="Muna" w:hint="cs"/>
                <w:b/>
                <w:bCs/>
                <w:color w:val="323E4F" w:themeColor="text2" w:themeShade="BF"/>
                <w:sz w:val="26"/>
                <w:szCs w:val="26"/>
                <w:rtl/>
              </w:rPr>
              <w:t>**</w:t>
            </w:r>
            <w:r w:rsidR="00D468FD">
              <w:rPr>
                <w:rFonts w:ascii="Muna" w:hAnsi="Muna" w:cs="Muna" w:hint="cs"/>
                <w:b/>
                <w:bCs/>
                <w:color w:val="323E4F" w:themeColor="text2" w:themeShade="BF"/>
                <w:sz w:val="26"/>
                <w:szCs w:val="26"/>
                <w:rtl/>
              </w:rPr>
              <w:t>التوصيات</w:t>
            </w:r>
            <w:r w:rsidRPr="00D06AF3">
              <w:rPr>
                <w:rFonts w:ascii="Muna" w:hAnsi="Muna" w:cs="Muna" w:hint="cs"/>
                <w:b/>
                <w:bCs/>
                <w:color w:val="323E4F" w:themeColor="text2" w:themeShade="BF"/>
                <w:sz w:val="26"/>
                <w:szCs w:val="26"/>
                <w:rtl/>
              </w:rPr>
              <w:t xml:space="preserve"> التي تم تنفيذها خلال العام الذي أُعد عنه التقرير</w:t>
            </w:r>
          </w:p>
        </w:tc>
        <w:tc>
          <w:tcPr>
            <w:tcW w:w="4952" w:type="dxa"/>
            <w:shd w:val="clear" w:color="auto" w:fill="E7E6E6" w:themeFill="background2"/>
          </w:tcPr>
          <w:p w14:paraId="58BA96C2" w14:textId="77777777" w:rsidR="00A03464" w:rsidRPr="00D06AF3" w:rsidRDefault="00A03464" w:rsidP="006935DF">
            <w:pPr>
              <w:tabs>
                <w:tab w:val="left" w:pos="-94"/>
                <w:tab w:val="center" w:pos="4680"/>
                <w:tab w:val="right" w:pos="9360"/>
              </w:tabs>
              <w:jc w:val="center"/>
              <w:rPr>
                <w:rFonts w:ascii="Muna" w:hAnsi="Muna" w:cs="Muna"/>
                <w:b/>
                <w:bCs/>
                <w:color w:val="323E4F" w:themeColor="text2" w:themeShade="BF"/>
                <w:sz w:val="26"/>
                <w:szCs w:val="26"/>
                <w:rtl/>
              </w:rPr>
            </w:pPr>
            <w:r w:rsidRPr="00D06AF3">
              <w:rPr>
                <w:rFonts w:ascii="Muna" w:hAnsi="Muna" w:cs="Muna" w:hint="cs"/>
                <w:b/>
                <w:bCs/>
                <w:color w:val="323E4F" w:themeColor="text2" w:themeShade="BF"/>
                <w:sz w:val="26"/>
                <w:szCs w:val="26"/>
                <w:rtl/>
              </w:rPr>
              <w:t xml:space="preserve">أسباب عدم التنفيذ </w:t>
            </w:r>
          </w:p>
          <w:p w14:paraId="09368212" w14:textId="4EFCA5B9" w:rsidR="00A03464" w:rsidRPr="00D06AF3" w:rsidRDefault="00A03464" w:rsidP="006935DF">
            <w:pPr>
              <w:tabs>
                <w:tab w:val="left" w:pos="-94"/>
                <w:tab w:val="center" w:pos="4680"/>
                <w:tab w:val="right" w:pos="9360"/>
              </w:tabs>
              <w:jc w:val="center"/>
              <w:rPr>
                <w:rFonts w:ascii="Muna" w:hAnsi="Muna" w:cs="Muna"/>
                <w:b/>
                <w:bCs/>
                <w:color w:val="323E4F" w:themeColor="text2" w:themeShade="BF"/>
                <w:sz w:val="26"/>
                <w:szCs w:val="26"/>
                <w:rtl/>
              </w:rPr>
            </w:pPr>
            <w:r w:rsidRPr="00D06AF3">
              <w:rPr>
                <w:rFonts w:ascii="Muna" w:hAnsi="Muna" w:cs="Muna" w:hint="cs"/>
                <w:b/>
                <w:bCs/>
                <w:color w:val="323E4F" w:themeColor="text2" w:themeShade="BF"/>
                <w:sz w:val="26"/>
                <w:szCs w:val="26"/>
                <w:rtl/>
              </w:rPr>
              <w:t>"</w:t>
            </w:r>
            <w:r w:rsidR="00D468FD">
              <w:rPr>
                <w:rFonts w:ascii="Muna" w:hAnsi="Muna" w:cs="Muna" w:hint="cs"/>
                <w:b/>
                <w:bCs/>
                <w:color w:val="323E4F" w:themeColor="text2" w:themeShade="BF"/>
                <w:sz w:val="26"/>
                <w:szCs w:val="26"/>
                <w:rtl/>
              </w:rPr>
              <w:t>للتوصيات</w:t>
            </w:r>
            <w:r w:rsidRPr="00D06AF3">
              <w:rPr>
                <w:rFonts w:ascii="Muna" w:hAnsi="Muna" w:cs="Muna" w:hint="cs"/>
                <w:b/>
                <w:bCs/>
                <w:color w:val="323E4F" w:themeColor="text2" w:themeShade="BF"/>
                <w:sz w:val="26"/>
                <w:szCs w:val="26"/>
                <w:rtl/>
              </w:rPr>
              <w:t xml:space="preserve"> التي لم يتم تنفيذها خلال العام"</w:t>
            </w:r>
          </w:p>
        </w:tc>
      </w:tr>
      <w:tr w:rsidR="00C82F69" w:rsidRPr="00C10960" w14:paraId="794C2B1E" w14:textId="77777777" w:rsidTr="00D468FD">
        <w:tc>
          <w:tcPr>
            <w:tcW w:w="2603" w:type="dxa"/>
            <w:shd w:val="clear" w:color="auto" w:fill="E7E6E6" w:themeFill="background2"/>
          </w:tcPr>
          <w:p w14:paraId="32ABF2D0" w14:textId="77777777" w:rsidR="00C82F69" w:rsidRPr="00086E07" w:rsidRDefault="00C82F69" w:rsidP="00C82F69">
            <w:pPr>
              <w:tabs>
                <w:tab w:val="left" w:pos="-94"/>
                <w:tab w:val="center" w:pos="4680"/>
                <w:tab w:val="right" w:pos="9360"/>
              </w:tabs>
              <w:jc w:val="center"/>
              <w:rPr>
                <w:rFonts w:ascii="Muna" w:hAnsi="Muna" w:cs="Muna"/>
                <w:b/>
                <w:bCs/>
                <w:color w:val="323E4F" w:themeColor="text2" w:themeShade="BF"/>
                <w:sz w:val="28"/>
                <w:szCs w:val="28"/>
                <w:rtl/>
              </w:rPr>
            </w:pPr>
            <w:r w:rsidRPr="00086E07">
              <w:rPr>
                <w:rFonts w:ascii="Muna" w:hAnsi="Muna" w:cs="Muna" w:hint="cs"/>
                <w:b/>
                <w:bCs/>
                <w:color w:val="323E4F" w:themeColor="text2" w:themeShade="BF"/>
                <w:sz w:val="28"/>
                <w:szCs w:val="28"/>
                <w:rtl/>
              </w:rPr>
              <w:t>التعليم والتعلم</w:t>
            </w:r>
          </w:p>
        </w:tc>
        <w:tc>
          <w:tcPr>
            <w:tcW w:w="3107" w:type="dxa"/>
          </w:tcPr>
          <w:p w14:paraId="098EE776" w14:textId="59BA5816" w:rsidR="00C82F69" w:rsidRPr="00D468FD" w:rsidRDefault="00C82F69" w:rsidP="00D468FD">
            <w:pPr>
              <w:tabs>
                <w:tab w:val="left" w:pos="-94"/>
                <w:tab w:val="center" w:pos="4680"/>
                <w:tab w:val="right" w:pos="9360"/>
              </w:tabs>
              <w:ind w:left="284"/>
              <w:rPr>
                <w:rFonts w:ascii="Sakkal Majalla" w:hAnsi="Sakkal Majalla" w:cs="Sakkal Majalla"/>
                <w:sz w:val="28"/>
                <w:szCs w:val="28"/>
                <w:rtl/>
              </w:rPr>
            </w:pPr>
          </w:p>
        </w:tc>
        <w:tc>
          <w:tcPr>
            <w:tcW w:w="3543" w:type="dxa"/>
          </w:tcPr>
          <w:p w14:paraId="4A5261CC" w14:textId="5B2C9E1B" w:rsidR="00C82F69" w:rsidRPr="00D468FD" w:rsidRDefault="00C82F69" w:rsidP="00D468FD">
            <w:pPr>
              <w:tabs>
                <w:tab w:val="left" w:pos="-94"/>
                <w:tab w:val="center" w:pos="4680"/>
                <w:tab w:val="right" w:pos="9360"/>
              </w:tabs>
              <w:ind w:left="284"/>
              <w:rPr>
                <w:rFonts w:ascii="Al-Mohanad" w:hAnsi="Al-Mohanad" w:cs="Al-Mohanad"/>
                <w:b/>
                <w:bCs/>
                <w:rtl/>
              </w:rPr>
            </w:pPr>
          </w:p>
        </w:tc>
        <w:tc>
          <w:tcPr>
            <w:tcW w:w="4952" w:type="dxa"/>
          </w:tcPr>
          <w:p w14:paraId="557EB755" w14:textId="797D68DB" w:rsidR="00C82F69" w:rsidRPr="00366DB5" w:rsidRDefault="00C82F69" w:rsidP="00D468FD">
            <w:pPr>
              <w:tabs>
                <w:tab w:val="left" w:pos="-94"/>
                <w:tab w:val="center" w:pos="4680"/>
                <w:tab w:val="right" w:pos="9360"/>
              </w:tabs>
              <w:jc w:val="center"/>
              <w:rPr>
                <w:rFonts w:ascii="Al-Mohanad" w:hAnsi="Al-Mohanad" w:cs="Al-Mohanad"/>
                <w:b/>
                <w:bCs/>
                <w:rtl/>
              </w:rPr>
            </w:pPr>
          </w:p>
        </w:tc>
      </w:tr>
      <w:tr w:rsidR="00C82F69" w:rsidRPr="00C10960" w14:paraId="19D8CFBA" w14:textId="77777777" w:rsidTr="00D468FD">
        <w:tc>
          <w:tcPr>
            <w:tcW w:w="2603" w:type="dxa"/>
            <w:shd w:val="clear" w:color="auto" w:fill="E7E6E6" w:themeFill="background2"/>
          </w:tcPr>
          <w:p w14:paraId="7A1F05AC" w14:textId="77777777" w:rsidR="00C82F69" w:rsidRPr="00086E07" w:rsidRDefault="00C82F69" w:rsidP="00C82F69">
            <w:pPr>
              <w:tabs>
                <w:tab w:val="left" w:pos="-94"/>
                <w:tab w:val="center" w:pos="4680"/>
                <w:tab w:val="right" w:pos="9360"/>
              </w:tabs>
              <w:jc w:val="center"/>
              <w:rPr>
                <w:rFonts w:ascii="Muna" w:hAnsi="Muna" w:cs="Muna"/>
                <w:b/>
                <w:bCs/>
                <w:color w:val="323E4F" w:themeColor="text2" w:themeShade="BF"/>
                <w:sz w:val="28"/>
                <w:szCs w:val="28"/>
                <w:rtl/>
              </w:rPr>
            </w:pPr>
            <w:r w:rsidRPr="00086E07">
              <w:rPr>
                <w:rFonts w:ascii="Muna" w:hAnsi="Muna" w:cs="Muna" w:hint="cs"/>
                <w:b/>
                <w:bCs/>
                <w:color w:val="323E4F" w:themeColor="text2" w:themeShade="BF"/>
                <w:sz w:val="28"/>
                <w:szCs w:val="28"/>
                <w:rtl/>
              </w:rPr>
              <w:t>البيئة الأكاديمية والتعليمية</w:t>
            </w:r>
          </w:p>
        </w:tc>
        <w:tc>
          <w:tcPr>
            <w:tcW w:w="3107" w:type="dxa"/>
          </w:tcPr>
          <w:p w14:paraId="1329875B" w14:textId="67386780" w:rsidR="00C82F69" w:rsidRPr="00D06AF3" w:rsidRDefault="00C82F69" w:rsidP="00D468FD">
            <w:pPr>
              <w:tabs>
                <w:tab w:val="left" w:pos="-94"/>
                <w:tab w:val="center" w:pos="4680"/>
                <w:tab w:val="right" w:pos="9360"/>
              </w:tabs>
              <w:jc w:val="center"/>
              <w:rPr>
                <w:rFonts w:ascii="Muna" w:hAnsi="Muna" w:cs="Muna"/>
                <w:color w:val="323E4F" w:themeColor="text2" w:themeShade="BF"/>
                <w:sz w:val="28"/>
                <w:szCs w:val="28"/>
                <w:rtl/>
              </w:rPr>
            </w:pPr>
          </w:p>
        </w:tc>
        <w:tc>
          <w:tcPr>
            <w:tcW w:w="3543" w:type="dxa"/>
          </w:tcPr>
          <w:p w14:paraId="3B3A68E1" w14:textId="03762A10" w:rsidR="00C82F69" w:rsidRPr="00D468FD" w:rsidRDefault="00C82F69" w:rsidP="00D468FD">
            <w:pPr>
              <w:tabs>
                <w:tab w:val="left" w:pos="-94"/>
                <w:tab w:val="center" w:pos="4680"/>
                <w:tab w:val="right" w:pos="9360"/>
              </w:tabs>
              <w:ind w:left="284"/>
              <w:rPr>
                <w:rFonts w:ascii="Al-Mohanad" w:hAnsi="Al-Mohanad" w:cs="Al-Mohanad"/>
                <w:b/>
                <w:bCs/>
                <w:rtl/>
              </w:rPr>
            </w:pPr>
          </w:p>
        </w:tc>
        <w:tc>
          <w:tcPr>
            <w:tcW w:w="4952" w:type="dxa"/>
          </w:tcPr>
          <w:p w14:paraId="4AD649C4" w14:textId="5CD21B82" w:rsidR="00C82F69" w:rsidRPr="0017398B" w:rsidRDefault="00C82F69" w:rsidP="00D468FD">
            <w:pPr>
              <w:tabs>
                <w:tab w:val="left" w:pos="-94"/>
                <w:tab w:val="center" w:pos="4680"/>
                <w:tab w:val="right" w:pos="9360"/>
              </w:tabs>
              <w:jc w:val="center"/>
              <w:rPr>
                <w:rFonts w:ascii="Sakkal Majalla" w:hAnsi="Sakkal Majalla" w:cs="Sakkal Majalla"/>
                <w:sz w:val="26"/>
                <w:szCs w:val="26"/>
                <w:rtl/>
              </w:rPr>
            </w:pPr>
          </w:p>
        </w:tc>
      </w:tr>
      <w:tr w:rsidR="00C82F69" w:rsidRPr="00C10960" w14:paraId="2B53A71C" w14:textId="77777777" w:rsidTr="00D468FD">
        <w:tc>
          <w:tcPr>
            <w:tcW w:w="2603" w:type="dxa"/>
            <w:shd w:val="clear" w:color="auto" w:fill="E7E6E6" w:themeFill="background2"/>
          </w:tcPr>
          <w:p w14:paraId="2DA5DF26" w14:textId="5CF105FE" w:rsidR="00C82F69" w:rsidRPr="00086E07" w:rsidRDefault="00D468FD" w:rsidP="00C82F69">
            <w:pPr>
              <w:tabs>
                <w:tab w:val="left" w:pos="-94"/>
                <w:tab w:val="center" w:pos="4680"/>
                <w:tab w:val="right" w:pos="9360"/>
              </w:tabs>
              <w:jc w:val="center"/>
              <w:rPr>
                <w:rFonts w:ascii="Muna" w:hAnsi="Muna" w:cs="Muna"/>
                <w:b/>
                <w:bCs/>
                <w:color w:val="323E4F" w:themeColor="text2" w:themeShade="BF"/>
                <w:sz w:val="28"/>
                <w:szCs w:val="28"/>
                <w:rtl/>
              </w:rPr>
            </w:pPr>
            <w:r w:rsidRPr="00086E07">
              <w:rPr>
                <w:rFonts w:ascii="Muna" w:hAnsi="Muna" w:cs="Muna" w:hint="cs"/>
                <w:b/>
                <w:bCs/>
                <w:color w:val="323E4F" w:themeColor="text2" w:themeShade="BF"/>
                <w:sz w:val="28"/>
                <w:szCs w:val="28"/>
                <w:rtl/>
              </w:rPr>
              <w:t>الأنشطة البحثية</w:t>
            </w:r>
          </w:p>
        </w:tc>
        <w:tc>
          <w:tcPr>
            <w:tcW w:w="3107" w:type="dxa"/>
          </w:tcPr>
          <w:p w14:paraId="4F6E80B5" w14:textId="312DE519" w:rsidR="00C82F69" w:rsidRPr="00D468FD" w:rsidRDefault="00C82F69" w:rsidP="00D468FD">
            <w:pPr>
              <w:tabs>
                <w:tab w:val="left" w:pos="-94"/>
                <w:tab w:val="center" w:pos="4680"/>
                <w:tab w:val="right" w:pos="9360"/>
              </w:tabs>
              <w:ind w:left="284"/>
              <w:rPr>
                <w:rFonts w:ascii="Al-Mohanad" w:hAnsi="Al-Mohanad" w:cs="Al-Mohanad"/>
                <w:b/>
                <w:bCs/>
                <w:rtl/>
              </w:rPr>
            </w:pPr>
          </w:p>
        </w:tc>
        <w:tc>
          <w:tcPr>
            <w:tcW w:w="3543" w:type="dxa"/>
          </w:tcPr>
          <w:p w14:paraId="5D4C79AB" w14:textId="41854827" w:rsidR="00C82F69" w:rsidRPr="00D468FD" w:rsidRDefault="00C82F69" w:rsidP="00D468FD">
            <w:pPr>
              <w:tabs>
                <w:tab w:val="left" w:pos="-94"/>
                <w:tab w:val="center" w:pos="4680"/>
                <w:tab w:val="right" w:pos="9360"/>
              </w:tabs>
              <w:ind w:left="284"/>
              <w:rPr>
                <w:rFonts w:ascii="Al-Mohanad" w:hAnsi="Al-Mohanad" w:cs="Al-Mohanad"/>
                <w:b/>
                <w:bCs/>
                <w:rtl/>
              </w:rPr>
            </w:pPr>
          </w:p>
        </w:tc>
        <w:tc>
          <w:tcPr>
            <w:tcW w:w="4952" w:type="dxa"/>
          </w:tcPr>
          <w:p w14:paraId="59E46DC3" w14:textId="79E78279" w:rsidR="002F523E" w:rsidRPr="0017398B" w:rsidRDefault="002F523E" w:rsidP="00D468FD">
            <w:pPr>
              <w:tabs>
                <w:tab w:val="left" w:pos="-94"/>
                <w:tab w:val="center" w:pos="4680"/>
                <w:tab w:val="right" w:pos="9360"/>
              </w:tabs>
              <w:jc w:val="center"/>
              <w:rPr>
                <w:rFonts w:ascii="Sakkal Majalla" w:hAnsi="Sakkal Majalla" w:cs="Sakkal Majalla"/>
                <w:sz w:val="26"/>
                <w:szCs w:val="26"/>
                <w:rtl/>
              </w:rPr>
            </w:pPr>
          </w:p>
        </w:tc>
      </w:tr>
      <w:tr w:rsidR="00C82F69" w:rsidRPr="00C10960" w14:paraId="09CBBBCD" w14:textId="77777777" w:rsidTr="00D468FD">
        <w:tc>
          <w:tcPr>
            <w:tcW w:w="2603" w:type="dxa"/>
            <w:shd w:val="clear" w:color="auto" w:fill="E7E6E6" w:themeFill="background2"/>
          </w:tcPr>
          <w:p w14:paraId="433EABC6" w14:textId="0026F840" w:rsidR="00C82F69" w:rsidRPr="00086E07" w:rsidRDefault="00D468FD" w:rsidP="00C82F69">
            <w:pPr>
              <w:tabs>
                <w:tab w:val="left" w:pos="-94"/>
                <w:tab w:val="center" w:pos="4680"/>
                <w:tab w:val="right" w:pos="9360"/>
              </w:tabs>
              <w:jc w:val="center"/>
              <w:rPr>
                <w:rFonts w:ascii="Muna" w:hAnsi="Muna" w:cs="Muna"/>
                <w:b/>
                <w:bCs/>
                <w:color w:val="323E4F" w:themeColor="text2" w:themeShade="BF"/>
                <w:sz w:val="28"/>
                <w:szCs w:val="28"/>
                <w:rtl/>
              </w:rPr>
            </w:pPr>
            <w:r w:rsidRPr="00086E07">
              <w:rPr>
                <w:rFonts w:ascii="Muna" w:hAnsi="Muna" w:cs="Muna" w:hint="cs"/>
                <w:b/>
                <w:bCs/>
                <w:color w:val="323E4F" w:themeColor="text2" w:themeShade="BF"/>
                <w:sz w:val="28"/>
                <w:szCs w:val="28"/>
                <w:rtl/>
              </w:rPr>
              <w:t>الأنشطة المجتمعية</w:t>
            </w:r>
          </w:p>
        </w:tc>
        <w:tc>
          <w:tcPr>
            <w:tcW w:w="3107" w:type="dxa"/>
          </w:tcPr>
          <w:p w14:paraId="56509329" w14:textId="15412B4D" w:rsidR="00C82F69" w:rsidRPr="00D468FD" w:rsidRDefault="00C82F69" w:rsidP="00D468FD">
            <w:pPr>
              <w:tabs>
                <w:tab w:val="left" w:pos="-94"/>
                <w:tab w:val="center" w:pos="4680"/>
                <w:tab w:val="right" w:pos="9360"/>
              </w:tabs>
              <w:ind w:left="284"/>
              <w:rPr>
                <w:rFonts w:ascii="Al-Mohanad" w:hAnsi="Al-Mohanad" w:cs="Al-Mohanad"/>
                <w:b/>
                <w:bCs/>
                <w:rtl/>
              </w:rPr>
            </w:pPr>
          </w:p>
        </w:tc>
        <w:tc>
          <w:tcPr>
            <w:tcW w:w="3543" w:type="dxa"/>
          </w:tcPr>
          <w:p w14:paraId="6C2A69A1" w14:textId="48BABD42" w:rsidR="00C82F69" w:rsidRPr="00D468FD" w:rsidRDefault="00C82F69" w:rsidP="00D468FD">
            <w:pPr>
              <w:tabs>
                <w:tab w:val="left" w:pos="-94"/>
                <w:tab w:val="center" w:pos="4680"/>
                <w:tab w:val="right" w:pos="9360"/>
              </w:tabs>
              <w:ind w:left="284"/>
              <w:rPr>
                <w:rFonts w:ascii="Al-Mohanad" w:hAnsi="Al-Mohanad" w:cs="Al-Mohanad"/>
                <w:b/>
                <w:bCs/>
                <w:rtl/>
              </w:rPr>
            </w:pPr>
          </w:p>
        </w:tc>
        <w:tc>
          <w:tcPr>
            <w:tcW w:w="4952" w:type="dxa"/>
          </w:tcPr>
          <w:p w14:paraId="3223283F" w14:textId="6AFF7635" w:rsidR="00C82F69" w:rsidRPr="00D06AF3" w:rsidRDefault="00C82F69" w:rsidP="00D468FD">
            <w:pPr>
              <w:tabs>
                <w:tab w:val="left" w:pos="-94"/>
                <w:tab w:val="center" w:pos="4680"/>
                <w:tab w:val="right" w:pos="9360"/>
              </w:tabs>
              <w:jc w:val="center"/>
              <w:rPr>
                <w:rFonts w:ascii="Sakkal Majalla" w:hAnsi="Sakkal Majalla" w:cs="Sakkal Majalla"/>
                <w:sz w:val="26"/>
                <w:szCs w:val="26"/>
              </w:rPr>
            </w:pPr>
          </w:p>
        </w:tc>
      </w:tr>
      <w:tr w:rsidR="00D06AF3" w:rsidRPr="00C10960" w14:paraId="5982BFA3" w14:textId="77777777" w:rsidTr="00366DB5">
        <w:tc>
          <w:tcPr>
            <w:tcW w:w="5710" w:type="dxa"/>
            <w:gridSpan w:val="2"/>
          </w:tcPr>
          <w:p w14:paraId="67F062D0" w14:textId="7CCAA5C7" w:rsidR="00D06AF3" w:rsidRPr="00086E07" w:rsidRDefault="00D06AF3" w:rsidP="00D468FD">
            <w:pPr>
              <w:tabs>
                <w:tab w:val="left" w:pos="-94"/>
                <w:tab w:val="center" w:pos="4680"/>
                <w:tab w:val="right" w:pos="9360"/>
              </w:tabs>
              <w:jc w:val="both"/>
              <w:rPr>
                <w:rFonts w:ascii="Muna" w:hAnsi="Muna" w:cs="Muna"/>
                <w:b/>
                <w:bCs/>
                <w:color w:val="323E4F" w:themeColor="text2" w:themeShade="BF"/>
                <w:sz w:val="24"/>
                <w:szCs w:val="24"/>
                <w:rtl/>
              </w:rPr>
            </w:pPr>
            <w:r w:rsidRPr="00086E07">
              <w:rPr>
                <w:rFonts w:ascii="Muna" w:hAnsi="Muna" w:cs="Muna" w:hint="cs"/>
                <w:b/>
                <w:bCs/>
                <w:color w:val="323E4F" w:themeColor="text2" w:themeShade="BF"/>
                <w:sz w:val="24"/>
                <w:szCs w:val="24"/>
                <w:rtl/>
              </w:rPr>
              <w:t xml:space="preserve">النسبة المئوية لتنفيذ </w:t>
            </w:r>
            <w:r w:rsidR="00D468FD">
              <w:rPr>
                <w:rFonts w:ascii="Muna" w:hAnsi="Muna" w:cs="Muna" w:hint="cs"/>
                <w:b/>
                <w:bCs/>
                <w:color w:val="323E4F" w:themeColor="text2" w:themeShade="BF"/>
                <w:sz w:val="24"/>
                <w:szCs w:val="24"/>
                <w:rtl/>
              </w:rPr>
              <w:t>توصيات</w:t>
            </w:r>
            <w:r w:rsidRPr="00086E07">
              <w:rPr>
                <w:rFonts w:ascii="Muna" w:hAnsi="Muna" w:cs="Muna" w:hint="cs"/>
                <w:b/>
                <w:bCs/>
                <w:color w:val="323E4F" w:themeColor="text2" w:themeShade="BF"/>
                <w:sz w:val="24"/>
                <w:szCs w:val="24"/>
                <w:rtl/>
              </w:rPr>
              <w:t xml:space="preserve"> التحسين</w:t>
            </w:r>
          </w:p>
          <w:p w14:paraId="0C0BC060" w14:textId="5692F79C" w:rsidR="00D06AF3" w:rsidRPr="00086E07" w:rsidRDefault="00D06AF3" w:rsidP="00D468FD">
            <w:pPr>
              <w:tabs>
                <w:tab w:val="left" w:pos="-94"/>
                <w:tab w:val="center" w:pos="4680"/>
                <w:tab w:val="right" w:pos="9360"/>
              </w:tabs>
              <w:jc w:val="both"/>
              <w:rPr>
                <w:rFonts w:ascii="Muna" w:hAnsi="Muna" w:cs="Muna"/>
                <w:b/>
                <w:bCs/>
                <w:color w:val="323E4F" w:themeColor="text2" w:themeShade="BF"/>
                <w:sz w:val="28"/>
                <w:szCs w:val="28"/>
                <w:rtl/>
              </w:rPr>
            </w:pPr>
            <w:r w:rsidRPr="00086E07">
              <w:rPr>
                <w:rFonts w:ascii="Muna" w:hAnsi="Muna" w:cs="Muna" w:hint="cs"/>
                <w:b/>
                <w:bCs/>
                <w:color w:val="323E4F" w:themeColor="text2" w:themeShade="BF"/>
                <w:sz w:val="24"/>
                <w:szCs w:val="24"/>
                <w:rtl/>
              </w:rPr>
              <w:t>(</w:t>
            </w:r>
            <w:r w:rsidR="00D468FD">
              <w:rPr>
                <w:rFonts w:ascii="Muna" w:hAnsi="Muna" w:cs="Muna" w:hint="cs"/>
                <w:b/>
                <w:bCs/>
                <w:color w:val="323E4F" w:themeColor="text2" w:themeShade="BF"/>
                <w:sz w:val="24"/>
                <w:szCs w:val="24"/>
                <w:rtl/>
              </w:rPr>
              <w:t>التوصيات</w:t>
            </w:r>
            <w:r w:rsidRPr="00086E07">
              <w:rPr>
                <w:rFonts w:ascii="Muna" w:hAnsi="Muna" w:cs="Muna" w:hint="cs"/>
                <w:b/>
                <w:bCs/>
                <w:color w:val="323E4F" w:themeColor="text2" w:themeShade="BF"/>
                <w:sz w:val="24"/>
                <w:szCs w:val="24"/>
                <w:rtl/>
              </w:rPr>
              <w:t xml:space="preserve"> التي تم تنفيذها خلال العام الأكاديمي الحالي/ إجمالي </w:t>
            </w:r>
            <w:r w:rsidR="00D468FD">
              <w:rPr>
                <w:rFonts w:ascii="Muna" w:hAnsi="Muna" w:cs="Muna" w:hint="cs"/>
                <w:b/>
                <w:bCs/>
                <w:color w:val="323E4F" w:themeColor="text2" w:themeShade="BF"/>
                <w:sz w:val="24"/>
                <w:szCs w:val="24"/>
                <w:rtl/>
              </w:rPr>
              <w:t>التوصيات</w:t>
            </w:r>
            <w:r w:rsidRPr="00086E07">
              <w:rPr>
                <w:rFonts w:ascii="Muna" w:hAnsi="Muna" w:cs="Muna" w:hint="cs"/>
                <w:b/>
                <w:bCs/>
                <w:color w:val="323E4F" w:themeColor="text2" w:themeShade="BF"/>
                <w:sz w:val="24"/>
                <w:szCs w:val="24"/>
                <w:rtl/>
              </w:rPr>
              <w:t xml:space="preserve"> الواردة بتقارير العام السابق × 100)</w:t>
            </w:r>
          </w:p>
        </w:tc>
        <w:tc>
          <w:tcPr>
            <w:tcW w:w="8495" w:type="dxa"/>
            <w:gridSpan w:val="2"/>
          </w:tcPr>
          <w:p w14:paraId="39DFCB30" w14:textId="266E2E0B" w:rsidR="00D06AF3" w:rsidRPr="00086E07" w:rsidRDefault="00D06AF3" w:rsidP="00D06AF3">
            <w:pPr>
              <w:tabs>
                <w:tab w:val="left" w:pos="-94"/>
                <w:tab w:val="center" w:pos="4680"/>
                <w:tab w:val="right" w:pos="9360"/>
              </w:tabs>
              <w:jc w:val="center"/>
              <w:rPr>
                <w:rFonts w:ascii="Muna" w:hAnsi="Muna" w:cs="Muna"/>
                <w:b/>
                <w:bCs/>
                <w:color w:val="323E4F" w:themeColor="text2" w:themeShade="BF"/>
                <w:sz w:val="28"/>
                <w:szCs w:val="28"/>
                <w:rtl/>
              </w:rPr>
            </w:pPr>
          </w:p>
        </w:tc>
      </w:tr>
    </w:tbl>
    <w:p w14:paraId="21CC4C7C" w14:textId="391FFEA2" w:rsidR="004E722A" w:rsidRPr="00677AE5" w:rsidRDefault="004E722A" w:rsidP="004E722A">
      <w:pPr>
        <w:tabs>
          <w:tab w:val="left" w:pos="-94"/>
          <w:tab w:val="center" w:pos="4680"/>
          <w:tab w:val="right" w:pos="9360"/>
        </w:tabs>
        <w:ind w:left="629" w:right="540"/>
        <w:jc w:val="both"/>
        <w:rPr>
          <w:rFonts w:ascii="Muna" w:hAnsi="Muna" w:cs="Muna"/>
          <w:b/>
          <w:bCs/>
          <w:color w:val="806000" w:themeColor="accent4" w:themeShade="80"/>
          <w:sz w:val="18"/>
          <w:szCs w:val="18"/>
        </w:rPr>
      </w:pPr>
      <w:r w:rsidRPr="00677AE5">
        <w:rPr>
          <w:rFonts w:ascii="Muna" w:hAnsi="Muna" w:cs="Muna" w:hint="cs"/>
          <w:b/>
          <w:bCs/>
          <w:color w:val="806000" w:themeColor="accent4" w:themeShade="80"/>
          <w:sz w:val="18"/>
          <w:szCs w:val="18"/>
          <w:rtl/>
        </w:rPr>
        <w:t xml:space="preserve">*يُرفق التقرير </w:t>
      </w:r>
      <w:bookmarkStart w:id="1" w:name="_Hlk164756385"/>
      <w:r w:rsidRPr="00677AE5">
        <w:rPr>
          <w:rFonts w:ascii="Muna" w:hAnsi="Muna" w:cs="Muna" w:hint="cs"/>
          <w:b/>
          <w:bCs/>
          <w:color w:val="806000" w:themeColor="accent4" w:themeShade="80"/>
          <w:sz w:val="18"/>
          <w:szCs w:val="18"/>
          <w:rtl/>
        </w:rPr>
        <w:t>المعتمد لإنجاز الخطة التشغيلية السنوية للبرنامج للعام السابق</w:t>
      </w:r>
      <w:bookmarkEnd w:id="1"/>
      <w:r w:rsidRPr="00677AE5">
        <w:rPr>
          <w:rFonts w:ascii="Muna" w:hAnsi="Muna" w:cs="Muna" w:hint="cs"/>
          <w:b/>
          <w:bCs/>
          <w:color w:val="806000" w:themeColor="accent4" w:themeShade="80"/>
          <w:sz w:val="18"/>
          <w:szCs w:val="18"/>
          <w:rtl/>
        </w:rPr>
        <w:t xml:space="preserve">، والتقرير السنوي المعتمد للبرنامج- عن العام السابق- ومرفقاته "تقرير رصد قيم مؤشرات الأداء الرئيسة للبرنامج، التقرير السنوي لمتابعة تحقق أهداف البرنامج، تقرير قياس نواتج التعلم للبرنامج، تقارير استطلاعات الرأي"، والتقرير السنوي للجودة للعام السابق، وبالنسبة للبرامج التي مرت بدورة اعتماد يتم رفع تقرير الاعتماد وتقارير المتابعة الدورية إن وجدت "بالنسبة للبرامج التي مرت بدورة </w:t>
      </w:r>
      <w:r w:rsidR="00677AE5" w:rsidRPr="00677AE5">
        <w:rPr>
          <w:rFonts w:ascii="Muna" w:hAnsi="Muna" w:cs="Muna" w:hint="cs"/>
          <w:b/>
          <w:bCs/>
          <w:color w:val="806000" w:themeColor="accent4" w:themeShade="80"/>
          <w:sz w:val="18"/>
          <w:szCs w:val="18"/>
          <w:rtl/>
        </w:rPr>
        <w:t>اعتماد</w:t>
      </w:r>
      <w:r w:rsidRPr="00677AE5">
        <w:rPr>
          <w:rFonts w:ascii="Muna" w:hAnsi="Muna" w:cs="Muna" w:hint="cs"/>
          <w:b/>
          <w:bCs/>
          <w:color w:val="806000" w:themeColor="accent4" w:themeShade="80"/>
          <w:sz w:val="18"/>
          <w:szCs w:val="18"/>
          <w:rtl/>
        </w:rPr>
        <w:t xml:space="preserve"> من أكثر من جهة اعتماد يتم رفع التقارير الخاصة بكل جهة"</w:t>
      </w:r>
      <w:r w:rsidRPr="00677AE5">
        <w:rPr>
          <w:rFonts w:ascii="Muna" w:hAnsi="Muna" w:cs="Muna" w:hint="cs"/>
          <w:b/>
          <w:bCs/>
          <w:color w:val="806000" w:themeColor="accent4" w:themeShade="80"/>
          <w:sz w:val="18"/>
          <w:szCs w:val="18"/>
        </w:rPr>
        <w:t>.</w:t>
      </w:r>
    </w:p>
    <w:p w14:paraId="0127FCAE" w14:textId="01A9DD35" w:rsidR="00677AE5" w:rsidRDefault="004E722A" w:rsidP="00677AE5">
      <w:pPr>
        <w:tabs>
          <w:tab w:val="left" w:pos="-94"/>
          <w:tab w:val="center" w:pos="4680"/>
          <w:tab w:val="right" w:pos="9360"/>
        </w:tabs>
        <w:ind w:left="629" w:right="540"/>
        <w:jc w:val="both"/>
        <w:rPr>
          <w:rFonts w:ascii="Muna" w:hAnsi="Muna" w:cs="Muna"/>
          <w:b/>
          <w:bCs/>
          <w:color w:val="806000" w:themeColor="accent4" w:themeShade="80"/>
          <w:sz w:val="18"/>
          <w:szCs w:val="18"/>
          <w:rtl/>
        </w:rPr>
      </w:pPr>
      <w:r w:rsidRPr="00677AE5">
        <w:rPr>
          <w:rFonts w:ascii="Muna" w:hAnsi="Muna" w:cs="Muna" w:hint="cs"/>
          <w:b/>
          <w:bCs/>
          <w:color w:val="806000" w:themeColor="accent4" w:themeShade="80"/>
          <w:sz w:val="18"/>
          <w:szCs w:val="18"/>
          <w:rtl/>
        </w:rPr>
        <w:t>** ترفق الخطة التشغيلية السنوية المعتمدة للبرنامج للعام الأكاديمي الذي أُعد عنه التقرير وتقرير إنجازها، والتقرير السنوي للبرنامج عن العام الذي أُعد عنه التقري</w:t>
      </w:r>
      <w:r w:rsidR="002B38A9" w:rsidRPr="00677AE5">
        <w:rPr>
          <w:rFonts w:ascii="Muna" w:hAnsi="Muna" w:cs="Muna" w:hint="cs"/>
          <w:b/>
          <w:bCs/>
          <w:color w:val="806000" w:themeColor="accent4" w:themeShade="80"/>
          <w:sz w:val="18"/>
          <w:szCs w:val="18"/>
          <w:rtl/>
        </w:rPr>
        <w:t>ر</w:t>
      </w:r>
    </w:p>
    <w:p w14:paraId="6BBD902E" w14:textId="77777777" w:rsidR="00D468FD" w:rsidRDefault="00D468FD" w:rsidP="00677AE5">
      <w:pPr>
        <w:tabs>
          <w:tab w:val="left" w:pos="-94"/>
          <w:tab w:val="center" w:pos="4680"/>
          <w:tab w:val="right" w:pos="9360"/>
        </w:tabs>
        <w:ind w:left="629" w:right="540"/>
        <w:jc w:val="both"/>
        <w:rPr>
          <w:rFonts w:ascii="Muna" w:hAnsi="Muna" w:cs="Muna"/>
          <w:b/>
          <w:bCs/>
          <w:color w:val="806000" w:themeColor="accent4" w:themeShade="80"/>
          <w:sz w:val="18"/>
          <w:szCs w:val="18"/>
          <w:rtl/>
        </w:rPr>
      </w:pPr>
    </w:p>
    <w:p w14:paraId="55DB3653" w14:textId="77777777" w:rsidR="00677AE5" w:rsidRPr="00677AE5" w:rsidRDefault="00677AE5" w:rsidP="00677AE5">
      <w:pPr>
        <w:tabs>
          <w:tab w:val="left" w:pos="-94"/>
          <w:tab w:val="center" w:pos="4680"/>
          <w:tab w:val="right" w:pos="9360"/>
        </w:tabs>
        <w:ind w:left="629" w:right="540"/>
        <w:jc w:val="both"/>
        <w:rPr>
          <w:rFonts w:ascii="Muna" w:hAnsi="Muna" w:cs="Muna"/>
          <w:b/>
          <w:bCs/>
          <w:color w:val="806000" w:themeColor="accent4" w:themeShade="80"/>
          <w:sz w:val="15"/>
          <w:szCs w:val="15"/>
          <w:rtl/>
        </w:rPr>
      </w:pPr>
    </w:p>
    <w:tbl>
      <w:tblPr>
        <w:tblStyle w:val="a5"/>
        <w:bidiVisual/>
        <w:tblW w:w="14205" w:type="dxa"/>
        <w:tblInd w:w="713" w:type="dxa"/>
        <w:tblLook w:val="04A0" w:firstRow="1" w:lastRow="0" w:firstColumn="1" w:lastColumn="0" w:noHBand="0" w:noVBand="1"/>
      </w:tblPr>
      <w:tblGrid>
        <w:gridCol w:w="3413"/>
        <w:gridCol w:w="1890"/>
        <w:gridCol w:w="2790"/>
        <w:gridCol w:w="6112"/>
      </w:tblGrid>
      <w:tr w:rsidR="00A03464" w:rsidRPr="00677AE5" w14:paraId="017B56A8" w14:textId="77777777" w:rsidTr="0061424C">
        <w:tc>
          <w:tcPr>
            <w:tcW w:w="14205" w:type="dxa"/>
            <w:gridSpan w:val="4"/>
            <w:shd w:val="clear" w:color="auto" w:fill="323E4F" w:themeFill="text2" w:themeFillShade="BF"/>
          </w:tcPr>
          <w:p w14:paraId="0DBF5DBA" w14:textId="50E9BA88" w:rsidR="00A03464" w:rsidRPr="00CF1C0A" w:rsidRDefault="004E722A" w:rsidP="00CF1C0A">
            <w:pPr>
              <w:tabs>
                <w:tab w:val="left" w:pos="-94"/>
                <w:tab w:val="center" w:pos="4680"/>
                <w:tab w:val="right" w:pos="9360"/>
              </w:tabs>
              <w:spacing w:line="276" w:lineRule="auto"/>
              <w:jc w:val="center"/>
              <w:rPr>
                <w:rFonts w:ascii="Muna" w:hAnsi="Muna" w:cs="Muna"/>
                <w:b/>
                <w:bCs/>
                <w:sz w:val="28"/>
                <w:szCs w:val="28"/>
                <w:rtl/>
              </w:rPr>
            </w:pPr>
            <w:r w:rsidRPr="00CF1C0A">
              <w:rPr>
                <w:rFonts w:ascii="Muna" w:hAnsi="Muna" w:cs="Muna" w:hint="cs"/>
                <w:color w:val="FFFFFF" w:themeColor="background1"/>
                <w:sz w:val="28"/>
                <w:szCs w:val="28"/>
                <w:rtl/>
              </w:rPr>
              <w:t xml:space="preserve">ثالثا: </w:t>
            </w:r>
            <w:r w:rsidR="0061424C" w:rsidRPr="00CF1C0A">
              <w:rPr>
                <w:rFonts w:ascii="Muna" w:hAnsi="Muna" w:cs="Muna" w:hint="cs"/>
                <w:color w:val="FFFFFF" w:themeColor="background1"/>
                <w:sz w:val="28"/>
                <w:szCs w:val="28"/>
                <w:rtl/>
              </w:rPr>
              <w:t xml:space="preserve">متابعة أثر </w:t>
            </w:r>
            <w:r w:rsidR="00D468FD">
              <w:rPr>
                <w:rFonts w:ascii="Muna" w:hAnsi="Muna" w:cs="Muna" w:hint="cs"/>
                <w:color w:val="FFFFFF" w:themeColor="background1"/>
                <w:sz w:val="28"/>
                <w:szCs w:val="28"/>
                <w:rtl/>
              </w:rPr>
              <w:t>توصيات</w:t>
            </w:r>
            <w:r w:rsidR="0061424C" w:rsidRPr="00CF1C0A">
              <w:rPr>
                <w:rFonts w:ascii="Muna" w:hAnsi="Muna" w:cs="Muna" w:hint="cs"/>
                <w:color w:val="FFFFFF" w:themeColor="background1"/>
                <w:sz w:val="28"/>
                <w:szCs w:val="28"/>
                <w:rtl/>
              </w:rPr>
              <w:t xml:space="preserve"> التحسين التي تم تنفيذها خلال العام الأكاديمي الحالي</w:t>
            </w:r>
          </w:p>
        </w:tc>
      </w:tr>
      <w:tr w:rsidR="004E722A" w:rsidRPr="00C10960" w14:paraId="36F11336" w14:textId="77777777" w:rsidTr="00D468FD">
        <w:tc>
          <w:tcPr>
            <w:tcW w:w="3413" w:type="dxa"/>
            <w:shd w:val="clear" w:color="auto" w:fill="323E4F" w:themeFill="text2" w:themeFillShade="BF"/>
          </w:tcPr>
          <w:p w14:paraId="73B81357" w14:textId="77777777" w:rsidR="00A03464" w:rsidRPr="00086E07" w:rsidRDefault="00A03464" w:rsidP="006935DF">
            <w:pPr>
              <w:tabs>
                <w:tab w:val="left" w:pos="-94"/>
                <w:tab w:val="center" w:pos="4680"/>
                <w:tab w:val="right" w:pos="9360"/>
              </w:tabs>
              <w:jc w:val="center"/>
              <w:rPr>
                <w:rFonts w:ascii="Muna" w:hAnsi="Muna" w:cs="Muna"/>
                <w:b/>
                <w:bCs/>
                <w:color w:val="F2F2F2" w:themeColor="background1" w:themeShade="F2"/>
                <w:sz w:val="28"/>
                <w:szCs w:val="28"/>
                <w:rtl/>
              </w:rPr>
            </w:pPr>
            <w:bookmarkStart w:id="2" w:name="_Hlk164667927"/>
            <w:r w:rsidRPr="00086E07">
              <w:rPr>
                <w:rFonts w:ascii="Muna" w:hAnsi="Muna" w:cs="Muna" w:hint="cs"/>
                <w:b/>
                <w:bCs/>
                <w:color w:val="F2F2F2" w:themeColor="background1" w:themeShade="F2"/>
                <w:sz w:val="28"/>
                <w:szCs w:val="28"/>
                <w:rtl/>
              </w:rPr>
              <w:t>مجالات التقويم</w:t>
            </w:r>
          </w:p>
        </w:tc>
        <w:tc>
          <w:tcPr>
            <w:tcW w:w="1890" w:type="dxa"/>
            <w:shd w:val="clear" w:color="auto" w:fill="E7E6E6" w:themeFill="background2"/>
          </w:tcPr>
          <w:p w14:paraId="77CAE62B" w14:textId="1F1F45DB" w:rsidR="00A03464" w:rsidRPr="00086E07" w:rsidRDefault="00D468FD" w:rsidP="006935DF">
            <w:pPr>
              <w:tabs>
                <w:tab w:val="left" w:pos="-94"/>
                <w:tab w:val="center" w:pos="4680"/>
                <w:tab w:val="right" w:pos="9360"/>
              </w:tabs>
              <w:jc w:val="center"/>
              <w:rPr>
                <w:rFonts w:ascii="Muna" w:hAnsi="Muna" w:cs="Muna"/>
                <w:b/>
                <w:bCs/>
                <w:color w:val="44546A" w:themeColor="text2"/>
                <w:sz w:val="28"/>
                <w:szCs w:val="28"/>
                <w:rtl/>
              </w:rPr>
            </w:pPr>
            <w:r>
              <w:rPr>
                <w:rFonts w:ascii="Muna" w:hAnsi="Muna" w:cs="Muna" w:hint="cs"/>
                <w:b/>
                <w:bCs/>
                <w:color w:val="44546A" w:themeColor="text2"/>
                <w:sz w:val="28"/>
                <w:szCs w:val="28"/>
                <w:rtl/>
              </w:rPr>
              <w:t>التوصيات</w:t>
            </w:r>
            <w:r w:rsidR="00086E07" w:rsidRPr="00086E07">
              <w:rPr>
                <w:rFonts w:ascii="Muna" w:hAnsi="Muna" w:cs="Muna" w:hint="cs"/>
                <w:b/>
                <w:bCs/>
                <w:color w:val="44546A" w:themeColor="text2"/>
                <w:sz w:val="28"/>
                <w:szCs w:val="28"/>
                <w:rtl/>
              </w:rPr>
              <w:t xml:space="preserve"> التي تم تنفيذها خلال العام</w:t>
            </w:r>
          </w:p>
        </w:tc>
        <w:tc>
          <w:tcPr>
            <w:tcW w:w="2790" w:type="dxa"/>
            <w:shd w:val="clear" w:color="auto" w:fill="E7E6E6" w:themeFill="background2"/>
          </w:tcPr>
          <w:p w14:paraId="3DECE4B3" w14:textId="30396448" w:rsidR="00A03464" w:rsidRPr="00086E07" w:rsidRDefault="00A03464" w:rsidP="006935DF">
            <w:pPr>
              <w:tabs>
                <w:tab w:val="left" w:pos="-94"/>
                <w:tab w:val="center" w:pos="4680"/>
                <w:tab w:val="right" w:pos="9360"/>
              </w:tabs>
              <w:jc w:val="center"/>
              <w:rPr>
                <w:rFonts w:ascii="Muna" w:hAnsi="Muna" w:cs="Muna"/>
                <w:b/>
                <w:bCs/>
                <w:color w:val="44546A" w:themeColor="text2"/>
                <w:sz w:val="28"/>
                <w:szCs w:val="28"/>
                <w:rtl/>
              </w:rPr>
            </w:pPr>
            <w:r w:rsidRPr="00086E07">
              <w:rPr>
                <w:rFonts w:ascii="Muna" w:hAnsi="Muna" w:cs="Muna" w:hint="cs"/>
                <w:b/>
                <w:bCs/>
                <w:color w:val="44546A" w:themeColor="text2"/>
                <w:sz w:val="28"/>
                <w:szCs w:val="28"/>
                <w:rtl/>
              </w:rPr>
              <w:t>*</w:t>
            </w:r>
            <w:r w:rsidR="00086E07" w:rsidRPr="00086E07">
              <w:rPr>
                <w:rFonts w:ascii="Muna" w:hAnsi="Muna" w:cs="Muna" w:hint="cs"/>
                <w:b/>
                <w:bCs/>
                <w:color w:val="44546A" w:themeColor="text2"/>
                <w:sz w:val="28"/>
                <w:szCs w:val="28"/>
                <w:rtl/>
              </w:rPr>
              <w:t>الأثر على مستوى الأداء</w:t>
            </w:r>
          </w:p>
        </w:tc>
        <w:tc>
          <w:tcPr>
            <w:tcW w:w="6112" w:type="dxa"/>
            <w:shd w:val="clear" w:color="auto" w:fill="E7E6E6" w:themeFill="background2"/>
          </w:tcPr>
          <w:p w14:paraId="7BA653FD" w14:textId="1CF3B0B1" w:rsidR="00A03464" w:rsidRPr="00086E07" w:rsidRDefault="00086E07" w:rsidP="006935DF">
            <w:pPr>
              <w:tabs>
                <w:tab w:val="left" w:pos="-94"/>
                <w:tab w:val="center" w:pos="4680"/>
                <w:tab w:val="right" w:pos="9360"/>
              </w:tabs>
              <w:jc w:val="center"/>
              <w:rPr>
                <w:rFonts w:ascii="Muna" w:hAnsi="Muna" w:cs="Muna"/>
                <w:b/>
                <w:bCs/>
                <w:color w:val="44546A" w:themeColor="text2"/>
                <w:sz w:val="28"/>
                <w:szCs w:val="28"/>
                <w:rtl/>
              </w:rPr>
            </w:pPr>
            <w:r w:rsidRPr="00086E07">
              <w:rPr>
                <w:rFonts w:ascii="Muna" w:hAnsi="Muna" w:cs="Muna" w:hint="cs"/>
                <w:b/>
                <w:bCs/>
                <w:color w:val="44546A" w:themeColor="text2"/>
                <w:sz w:val="28"/>
                <w:szCs w:val="28"/>
                <w:rtl/>
              </w:rPr>
              <w:t xml:space="preserve">أسباب عدم تحسن مستوى الأداء في حال </w:t>
            </w:r>
            <w:r w:rsidR="00D468FD">
              <w:rPr>
                <w:rFonts w:ascii="Muna" w:hAnsi="Muna" w:cs="Muna" w:hint="cs"/>
                <w:b/>
                <w:bCs/>
                <w:color w:val="44546A" w:themeColor="text2"/>
                <w:sz w:val="28"/>
                <w:szCs w:val="28"/>
                <w:rtl/>
              </w:rPr>
              <w:t>التوصيات</w:t>
            </w:r>
            <w:r w:rsidRPr="00086E07">
              <w:rPr>
                <w:rFonts w:ascii="Muna" w:hAnsi="Muna" w:cs="Muna" w:hint="cs"/>
                <w:b/>
                <w:bCs/>
                <w:color w:val="44546A" w:themeColor="text2"/>
                <w:sz w:val="28"/>
                <w:szCs w:val="28"/>
                <w:rtl/>
              </w:rPr>
              <w:t xml:space="preserve"> التي تم تنفيذها ولم تحقق تحسن في مستوى الأداء</w:t>
            </w:r>
          </w:p>
        </w:tc>
      </w:tr>
      <w:tr w:rsidR="00ED406A" w:rsidRPr="00C10960" w14:paraId="33A0419A" w14:textId="77777777" w:rsidTr="00D468FD">
        <w:tc>
          <w:tcPr>
            <w:tcW w:w="3413" w:type="dxa"/>
            <w:shd w:val="clear" w:color="auto" w:fill="E7E6E6" w:themeFill="background2"/>
          </w:tcPr>
          <w:p w14:paraId="597AD3A9" w14:textId="77777777" w:rsidR="00ED406A" w:rsidRPr="00086E07" w:rsidRDefault="00ED406A" w:rsidP="00ED406A">
            <w:pPr>
              <w:tabs>
                <w:tab w:val="left" w:pos="-94"/>
                <w:tab w:val="center" w:pos="4680"/>
                <w:tab w:val="right" w:pos="9360"/>
              </w:tabs>
              <w:jc w:val="center"/>
              <w:rPr>
                <w:rFonts w:ascii="Muna" w:hAnsi="Muna" w:cs="Muna"/>
                <w:b/>
                <w:bCs/>
                <w:color w:val="44546A" w:themeColor="text2"/>
                <w:sz w:val="32"/>
                <w:szCs w:val="32"/>
                <w:rtl/>
              </w:rPr>
            </w:pPr>
            <w:r w:rsidRPr="00086E07">
              <w:rPr>
                <w:rFonts w:ascii="Muna" w:hAnsi="Muna" w:cs="Muna" w:hint="cs"/>
                <w:b/>
                <w:bCs/>
                <w:color w:val="44546A" w:themeColor="text2"/>
                <w:sz w:val="32"/>
                <w:szCs w:val="32"/>
                <w:rtl/>
              </w:rPr>
              <w:t>التعليم والتعلم</w:t>
            </w:r>
          </w:p>
        </w:tc>
        <w:tc>
          <w:tcPr>
            <w:tcW w:w="1890" w:type="dxa"/>
          </w:tcPr>
          <w:p w14:paraId="5816DA74" w14:textId="782D5E72" w:rsidR="00ED406A" w:rsidRPr="00086E07" w:rsidRDefault="00ED406A" w:rsidP="00D468FD">
            <w:pPr>
              <w:tabs>
                <w:tab w:val="left" w:pos="-94"/>
                <w:tab w:val="center" w:pos="4680"/>
                <w:tab w:val="right" w:pos="9360"/>
              </w:tabs>
              <w:jc w:val="center"/>
              <w:rPr>
                <w:rFonts w:ascii="Muna" w:hAnsi="Muna" w:cs="Muna"/>
                <w:b/>
                <w:bCs/>
                <w:color w:val="44546A" w:themeColor="text2"/>
                <w:sz w:val="32"/>
                <w:szCs w:val="32"/>
                <w:rtl/>
              </w:rPr>
            </w:pPr>
          </w:p>
        </w:tc>
        <w:tc>
          <w:tcPr>
            <w:tcW w:w="2790" w:type="dxa"/>
          </w:tcPr>
          <w:p w14:paraId="7FC768BB" w14:textId="2DED0033" w:rsidR="00ED406A" w:rsidRPr="00D468FD" w:rsidRDefault="00ED406A" w:rsidP="00D468FD">
            <w:pPr>
              <w:tabs>
                <w:tab w:val="left" w:pos="-94"/>
                <w:tab w:val="center" w:pos="4680"/>
                <w:tab w:val="right" w:pos="9360"/>
              </w:tabs>
              <w:ind w:left="284"/>
              <w:rPr>
                <w:rFonts w:ascii="Al-Mohanad" w:hAnsi="Al-Mohanad" w:cs="Al-Mohanad"/>
                <w:b/>
                <w:bCs/>
                <w:rtl/>
              </w:rPr>
            </w:pPr>
          </w:p>
        </w:tc>
        <w:tc>
          <w:tcPr>
            <w:tcW w:w="6112" w:type="dxa"/>
          </w:tcPr>
          <w:p w14:paraId="2009D0E9" w14:textId="118ECA21" w:rsidR="00ED406A" w:rsidRPr="00803D4A" w:rsidRDefault="00ED406A" w:rsidP="00D468FD">
            <w:pPr>
              <w:tabs>
                <w:tab w:val="left" w:pos="-94"/>
                <w:tab w:val="center" w:pos="4680"/>
                <w:tab w:val="right" w:pos="9360"/>
              </w:tabs>
              <w:jc w:val="center"/>
              <w:rPr>
                <w:rFonts w:ascii="Sakkal Majalla" w:hAnsi="Sakkal Majalla" w:cs="Sakkal Majalla"/>
                <w:sz w:val="28"/>
                <w:szCs w:val="28"/>
                <w:rtl/>
              </w:rPr>
            </w:pPr>
          </w:p>
        </w:tc>
      </w:tr>
      <w:tr w:rsidR="00ED406A" w:rsidRPr="00C10960" w14:paraId="0A735F62" w14:textId="77777777" w:rsidTr="00D468FD">
        <w:tc>
          <w:tcPr>
            <w:tcW w:w="3413" w:type="dxa"/>
            <w:shd w:val="clear" w:color="auto" w:fill="E7E6E6" w:themeFill="background2"/>
          </w:tcPr>
          <w:p w14:paraId="26018B50" w14:textId="77777777" w:rsidR="00ED406A" w:rsidRPr="00086E07" w:rsidRDefault="00ED406A" w:rsidP="00ED406A">
            <w:pPr>
              <w:tabs>
                <w:tab w:val="left" w:pos="-94"/>
                <w:tab w:val="center" w:pos="4680"/>
                <w:tab w:val="right" w:pos="9360"/>
              </w:tabs>
              <w:jc w:val="center"/>
              <w:rPr>
                <w:rFonts w:ascii="Muna" w:hAnsi="Muna" w:cs="Muna"/>
                <w:b/>
                <w:bCs/>
                <w:color w:val="44546A" w:themeColor="text2"/>
                <w:sz w:val="32"/>
                <w:szCs w:val="32"/>
                <w:rtl/>
              </w:rPr>
            </w:pPr>
            <w:r w:rsidRPr="00086E07">
              <w:rPr>
                <w:rFonts w:ascii="Muna" w:hAnsi="Muna" w:cs="Muna" w:hint="cs"/>
                <w:b/>
                <w:bCs/>
                <w:color w:val="44546A" w:themeColor="text2"/>
                <w:sz w:val="32"/>
                <w:szCs w:val="32"/>
                <w:rtl/>
              </w:rPr>
              <w:t>البيئة الأكاديمية والتعليمية</w:t>
            </w:r>
          </w:p>
        </w:tc>
        <w:tc>
          <w:tcPr>
            <w:tcW w:w="1890" w:type="dxa"/>
          </w:tcPr>
          <w:p w14:paraId="244A31CA" w14:textId="4C46AD22" w:rsidR="00ED406A" w:rsidRPr="00086E07" w:rsidRDefault="00ED406A" w:rsidP="00D468FD">
            <w:pPr>
              <w:tabs>
                <w:tab w:val="left" w:pos="-94"/>
                <w:tab w:val="center" w:pos="4680"/>
                <w:tab w:val="right" w:pos="9360"/>
              </w:tabs>
              <w:jc w:val="center"/>
              <w:rPr>
                <w:rFonts w:ascii="Muna" w:hAnsi="Muna" w:cs="Muna"/>
                <w:b/>
                <w:bCs/>
                <w:color w:val="44546A" w:themeColor="text2"/>
                <w:sz w:val="32"/>
                <w:szCs w:val="32"/>
                <w:rtl/>
              </w:rPr>
            </w:pPr>
          </w:p>
        </w:tc>
        <w:tc>
          <w:tcPr>
            <w:tcW w:w="2790" w:type="dxa"/>
            <w:tcBorders>
              <w:right w:val="single" w:sz="4" w:space="0" w:color="323E4F"/>
            </w:tcBorders>
          </w:tcPr>
          <w:p w14:paraId="4D64CEED" w14:textId="64CDF541" w:rsidR="00ED406A" w:rsidRPr="00D468FD" w:rsidRDefault="00ED406A" w:rsidP="00D468FD">
            <w:pPr>
              <w:tabs>
                <w:tab w:val="left" w:pos="-94"/>
                <w:tab w:val="center" w:pos="4680"/>
                <w:tab w:val="right" w:pos="9360"/>
              </w:tabs>
              <w:ind w:left="284"/>
              <w:rPr>
                <w:rFonts w:ascii="Al-Mohanad" w:hAnsi="Al-Mohanad" w:cs="Al-Mohanad"/>
                <w:b/>
                <w:bCs/>
                <w:rtl/>
              </w:rPr>
            </w:pPr>
          </w:p>
        </w:tc>
        <w:tc>
          <w:tcPr>
            <w:tcW w:w="6112" w:type="dxa"/>
            <w:tcBorders>
              <w:left w:val="single" w:sz="4" w:space="0" w:color="323E4F"/>
            </w:tcBorders>
          </w:tcPr>
          <w:p w14:paraId="2F632AF2" w14:textId="7F8D24E9" w:rsidR="00ED406A" w:rsidRPr="00803D4A" w:rsidRDefault="00ED406A" w:rsidP="00D468FD">
            <w:pPr>
              <w:tabs>
                <w:tab w:val="left" w:pos="-94"/>
                <w:tab w:val="center" w:pos="4680"/>
                <w:tab w:val="right" w:pos="9360"/>
              </w:tabs>
              <w:jc w:val="center"/>
              <w:rPr>
                <w:rFonts w:ascii="Sakkal Majalla" w:hAnsi="Sakkal Majalla" w:cs="Sakkal Majalla"/>
                <w:sz w:val="28"/>
                <w:szCs w:val="28"/>
                <w:rtl/>
              </w:rPr>
            </w:pPr>
          </w:p>
        </w:tc>
      </w:tr>
      <w:tr w:rsidR="00D468FD" w:rsidRPr="00C10960" w14:paraId="70AC0825" w14:textId="77777777" w:rsidTr="00D468FD">
        <w:tc>
          <w:tcPr>
            <w:tcW w:w="3413" w:type="dxa"/>
            <w:shd w:val="clear" w:color="auto" w:fill="E7E6E6" w:themeFill="background2"/>
          </w:tcPr>
          <w:p w14:paraId="071EE170" w14:textId="4A1B0AB5" w:rsidR="00D468FD" w:rsidRPr="00086E07" w:rsidRDefault="00D468FD" w:rsidP="00D468FD">
            <w:pPr>
              <w:tabs>
                <w:tab w:val="left" w:pos="-94"/>
                <w:tab w:val="center" w:pos="4680"/>
                <w:tab w:val="right" w:pos="9360"/>
              </w:tabs>
              <w:jc w:val="center"/>
              <w:rPr>
                <w:rFonts w:ascii="Muna" w:hAnsi="Muna" w:cs="Muna"/>
                <w:b/>
                <w:bCs/>
                <w:color w:val="44546A" w:themeColor="text2"/>
                <w:sz w:val="32"/>
                <w:szCs w:val="32"/>
                <w:rtl/>
              </w:rPr>
            </w:pPr>
            <w:r w:rsidRPr="00086E07">
              <w:rPr>
                <w:rFonts w:ascii="Muna" w:hAnsi="Muna" w:cs="Muna" w:hint="cs"/>
                <w:b/>
                <w:bCs/>
                <w:color w:val="44546A" w:themeColor="text2"/>
                <w:sz w:val="32"/>
                <w:szCs w:val="32"/>
                <w:rtl/>
              </w:rPr>
              <w:t>الأنشطة البحثية</w:t>
            </w:r>
          </w:p>
        </w:tc>
        <w:tc>
          <w:tcPr>
            <w:tcW w:w="1890" w:type="dxa"/>
          </w:tcPr>
          <w:p w14:paraId="46BB26F5" w14:textId="0F36CFC3" w:rsidR="00D468FD" w:rsidRPr="00D468FD" w:rsidRDefault="00D468FD" w:rsidP="00D468FD">
            <w:pPr>
              <w:tabs>
                <w:tab w:val="left" w:pos="-94"/>
                <w:tab w:val="center" w:pos="4680"/>
                <w:tab w:val="right" w:pos="9360"/>
              </w:tabs>
              <w:ind w:left="284"/>
              <w:rPr>
                <w:rFonts w:ascii="Al-Mohanad" w:hAnsi="Al-Mohanad" w:cs="Al-Mohanad"/>
                <w:b/>
                <w:bCs/>
                <w:rtl/>
              </w:rPr>
            </w:pPr>
          </w:p>
        </w:tc>
        <w:tc>
          <w:tcPr>
            <w:tcW w:w="2790" w:type="dxa"/>
            <w:tcBorders>
              <w:right w:val="single" w:sz="4" w:space="0" w:color="323E4F"/>
            </w:tcBorders>
          </w:tcPr>
          <w:p w14:paraId="14D2515C" w14:textId="3E460DC7" w:rsidR="00D468FD" w:rsidRPr="00D468FD" w:rsidRDefault="00D468FD" w:rsidP="00D468FD">
            <w:pPr>
              <w:tabs>
                <w:tab w:val="left" w:pos="-94"/>
                <w:tab w:val="center" w:pos="4680"/>
                <w:tab w:val="right" w:pos="9360"/>
              </w:tabs>
              <w:ind w:left="284"/>
              <w:rPr>
                <w:rFonts w:ascii="Al-Mohanad" w:hAnsi="Al-Mohanad" w:cs="Al-Mohanad"/>
                <w:b/>
                <w:bCs/>
                <w:rtl/>
              </w:rPr>
            </w:pPr>
          </w:p>
        </w:tc>
        <w:tc>
          <w:tcPr>
            <w:tcW w:w="6112" w:type="dxa"/>
            <w:tcBorders>
              <w:left w:val="single" w:sz="4" w:space="0" w:color="323E4F"/>
            </w:tcBorders>
          </w:tcPr>
          <w:p w14:paraId="6387ED6B" w14:textId="4E6CC81E" w:rsidR="00D468FD" w:rsidRPr="00803D4A" w:rsidRDefault="00D468FD" w:rsidP="00D468FD">
            <w:pPr>
              <w:tabs>
                <w:tab w:val="left" w:pos="-94"/>
                <w:tab w:val="center" w:pos="4680"/>
                <w:tab w:val="right" w:pos="9360"/>
              </w:tabs>
              <w:jc w:val="center"/>
              <w:rPr>
                <w:rFonts w:ascii="Sakkal Majalla" w:hAnsi="Sakkal Majalla" w:cs="Sakkal Majalla"/>
                <w:sz w:val="28"/>
                <w:szCs w:val="28"/>
                <w:rtl/>
              </w:rPr>
            </w:pPr>
          </w:p>
        </w:tc>
      </w:tr>
      <w:tr w:rsidR="00D468FD" w:rsidRPr="00C10960" w14:paraId="377106F8" w14:textId="77777777" w:rsidTr="00D468FD">
        <w:tc>
          <w:tcPr>
            <w:tcW w:w="3413" w:type="dxa"/>
            <w:shd w:val="clear" w:color="auto" w:fill="E7E6E6" w:themeFill="background2"/>
          </w:tcPr>
          <w:p w14:paraId="12C17153" w14:textId="04CE9F69" w:rsidR="00D468FD" w:rsidRPr="00086E07" w:rsidRDefault="00D468FD" w:rsidP="00D468FD">
            <w:pPr>
              <w:tabs>
                <w:tab w:val="left" w:pos="-94"/>
                <w:tab w:val="center" w:pos="4680"/>
                <w:tab w:val="right" w:pos="9360"/>
              </w:tabs>
              <w:jc w:val="center"/>
              <w:rPr>
                <w:rFonts w:ascii="Muna" w:hAnsi="Muna" w:cs="Muna"/>
                <w:b/>
                <w:bCs/>
                <w:color w:val="44546A" w:themeColor="text2"/>
                <w:sz w:val="32"/>
                <w:szCs w:val="32"/>
                <w:rtl/>
              </w:rPr>
            </w:pPr>
            <w:r w:rsidRPr="00086E07">
              <w:rPr>
                <w:rFonts w:ascii="Muna" w:hAnsi="Muna" w:cs="Muna" w:hint="cs"/>
                <w:b/>
                <w:bCs/>
                <w:color w:val="44546A" w:themeColor="text2"/>
                <w:sz w:val="32"/>
                <w:szCs w:val="32"/>
                <w:rtl/>
              </w:rPr>
              <w:t>الأنشطة المجتمعية</w:t>
            </w:r>
          </w:p>
        </w:tc>
        <w:tc>
          <w:tcPr>
            <w:tcW w:w="1890" w:type="dxa"/>
          </w:tcPr>
          <w:p w14:paraId="222536A0" w14:textId="51395634" w:rsidR="00D468FD" w:rsidRPr="00D468FD" w:rsidRDefault="00D468FD" w:rsidP="00D468FD">
            <w:pPr>
              <w:tabs>
                <w:tab w:val="left" w:pos="-94"/>
                <w:tab w:val="center" w:pos="4680"/>
                <w:tab w:val="right" w:pos="9360"/>
              </w:tabs>
              <w:ind w:left="284"/>
              <w:rPr>
                <w:rFonts w:ascii="Al-Mohanad" w:hAnsi="Al-Mohanad" w:cs="Al-Mohanad"/>
                <w:b/>
                <w:bCs/>
                <w:rtl/>
              </w:rPr>
            </w:pPr>
          </w:p>
        </w:tc>
        <w:tc>
          <w:tcPr>
            <w:tcW w:w="2790" w:type="dxa"/>
            <w:tcBorders>
              <w:right w:val="single" w:sz="4" w:space="0" w:color="323E4F"/>
            </w:tcBorders>
          </w:tcPr>
          <w:p w14:paraId="08AD57D1" w14:textId="73C46A92" w:rsidR="00D468FD" w:rsidRPr="00D468FD" w:rsidRDefault="00D468FD" w:rsidP="00D468FD">
            <w:pPr>
              <w:tabs>
                <w:tab w:val="left" w:pos="-94"/>
                <w:tab w:val="center" w:pos="4680"/>
                <w:tab w:val="right" w:pos="9360"/>
              </w:tabs>
              <w:ind w:left="284"/>
              <w:rPr>
                <w:rFonts w:ascii="Al-Mohanad" w:hAnsi="Al-Mohanad" w:cs="Al-Mohanad"/>
                <w:b/>
                <w:bCs/>
                <w:rtl/>
              </w:rPr>
            </w:pPr>
          </w:p>
        </w:tc>
        <w:tc>
          <w:tcPr>
            <w:tcW w:w="6112" w:type="dxa"/>
            <w:tcBorders>
              <w:left w:val="single" w:sz="4" w:space="0" w:color="323E4F"/>
            </w:tcBorders>
          </w:tcPr>
          <w:p w14:paraId="7D0EAF89" w14:textId="1B35A33F" w:rsidR="00D468FD" w:rsidRPr="00803D4A" w:rsidRDefault="00D468FD" w:rsidP="00D468FD">
            <w:pPr>
              <w:tabs>
                <w:tab w:val="left" w:pos="-94"/>
                <w:tab w:val="center" w:pos="4680"/>
                <w:tab w:val="right" w:pos="9360"/>
              </w:tabs>
              <w:jc w:val="center"/>
              <w:rPr>
                <w:rFonts w:ascii="Sakkal Majalla" w:hAnsi="Sakkal Majalla" w:cs="Sakkal Majalla"/>
                <w:sz w:val="28"/>
                <w:szCs w:val="28"/>
                <w:rtl/>
              </w:rPr>
            </w:pPr>
          </w:p>
        </w:tc>
      </w:tr>
      <w:tr w:rsidR="00D468FD" w:rsidRPr="00C10960" w14:paraId="2F64E376" w14:textId="77777777" w:rsidTr="00D468FD">
        <w:tc>
          <w:tcPr>
            <w:tcW w:w="5303" w:type="dxa"/>
            <w:gridSpan w:val="2"/>
          </w:tcPr>
          <w:p w14:paraId="3E412264" w14:textId="642626AC" w:rsidR="00D468FD" w:rsidRPr="00086E07" w:rsidRDefault="00D468FD" w:rsidP="00D468FD">
            <w:pPr>
              <w:tabs>
                <w:tab w:val="left" w:pos="-94"/>
                <w:tab w:val="center" w:pos="4680"/>
                <w:tab w:val="right" w:pos="9360"/>
              </w:tabs>
              <w:jc w:val="both"/>
              <w:rPr>
                <w:rFonts w:ascii="Muna" w:hAnsi="Muna" w:cs="Muna"/>
                <w:b/>
                <w:bCs/>
                <w:color w:val="44546A" w:themeColor="text2"/>
                <w:sz w:val="24"/>
                <w:szCs w:val="24"/>
                <w:rtl/>
              </w:rPr>
            </w:pPr>
            <w:r w:rsidRPr="00086E07">
              <w:rPr>
                <w:rFonts w:ascii="Muna" w:hAnsi="Muna" w:cs="Muna" w:hint="cs"/>
                <w:b/>
                <w:bCs/>
                <w:color w:val="44546A" w:themeColor="text2"/>
                <w:sz w:val="24"/>
                <w:szCs w:val="24"/>
                <w:rtl/>
              </w:rPr>
              <w:t xml:space="preserve">النسبة المئوية </w:t>
            </w:r>
            <w:r>
              <w:rPr>
                <w:rFonts w:ascii="Muna" w:hAnsi="Muna" w:cs="Muna" w:hint="cs"/>
                <w:b/>
                <w:bCs/>
                <w:color w:val="44546A" w:themeColor="text2"/>
                <w:sz w:val="24"/>
                <w:szCs w:val="24"/>
                <w:rtl/>
              </w:rPr>
              <w:t>للتوصيات</w:t>
            </w:r>
            <w:r w:rsidRPr="00086E07">
              <w:rPr>
                <w:rFonts w:ascii="Muna" w:hAnsi="Muna" w:cs="Muna" w:hint="cs"/>
                <w:b/>
                <w:bCs/>
                <w:color w:val="44546A" w:themeColor="text2"/>
                <w:sz w:val="24"/>
                <w:szCs w:val="24"/>
                <w:rtl/>
              </w:rPr>
              <w:t xml:space="preserve"> الإيجابية</w:t>
            </w:r>
          </w:p>
          <w:p w14:paraId="57E31E92" w14:textId="4335253A" w:rsidR="00D468FD" w:rsidRPr="00086E07" w:rsidRDefault="00D468FD" w:rsidP="00D468FD">
            <w:pPr>
              <w:tabs>
                <w:tab w:val="left" w:pos="-94"/>
                <w:tab w:val="center" w:pos="4680"/>
                <w:tab w:val="right" w:pos="9360"/>
              </w:tabs>
              <w:jc w:val="both"/>
              <w:rPr>
                <w:rFonts w:ascii="Muna" w:hAnsi="Muna" w:cs="Muna"/>
                <w:b/>
                <w:bCs/>
                <w:color w:val="44546A" w:themeColor="text2"/>
                <w:sz w:val="28"/>
                <w:szCs w:val="28"/>
                <w:rtl/>
              </w:rPr>
            </w:pPr>
            <w:r w:rsidRPr="00086E07">
              <w:rPr>
                <w:rFonts w:ascii="Muna" w:hAnsi="Muna" w:cs="Muna" w:hint="cs"/>
                <w:b/>
                <w:bCs/>
                <w:color w:val="44546A" w:themeColor="text2"/>
                <w:sz w:val="24"/>
                <w:szCs w:val="24"/>
                <w:rtl/>
              </w:rPr>
              <w:lastRenderedPageBreak/>
              <w:t>(</w:t>
            </w:r>
            <w:r>
              <w:rPr>
                <w:rFonts w:ascii="Muna" w:hAnsi="Muna" w:cs="Muna" w:hint="cs"/>
                <w:b/>
                <w:bCs/>
                <w:color w:val="44546A" w:themeColor="text2"/>
                <w:sz w:val="24"/>
                <w:szCs w:val="24"/>
                <w:rtl/>
              </w:rPr>
              <w:t>التوصيات</w:t>
            </w:r>
            <w:r w:rsidRPr="00086E07">
              <w:rPr>
                <w:rFonts w:ascii="Muna" w:hAnsi="Muna" w:cs="Muna" w:hint="cs"/>
                <w:b/>
                <w:bCs/>
                <w:color w:val="44546A" w:themeColor="text2"/>
                <w:sz w:val="24"/>
                <w:szCs w:val="24"/>
                <w:rtl/>
              </w:rPr>
              <w:t xml:space="preserve"> التي تم تنفيذها خلال العام الأكاديمي الحالي وانعكست إيجاباً على مستوى الأداء بالبرنامج/ إجمالي </w:t>
            </w:r>
            <w:r>
              <w:rPr>
                <w:rFonts w:ascii="Muna" w:hAnsi="Muna" w:cs="Muna" w:hint="cs"/>
                <w:b/>
                <w:bCs/>
                <w:color w:val="44546A" w:themeColor="text2"/>
                <w:sz w:val="24"/>
                <w:szCs w:val="24"/>
                <w:rtl/>
              </w:rPr>
              <w:t>التوصيات</w:t>
            </w:r>
            <w:r w:rsidRPr="00086E07">
              <w:rPr>
                <w:rFonts w:ascii="Muna" w:hAnsi="Muna" w:cs="Muna" w:hint="cs"/>
                <w:b/>
                <w:bCs/>
                <w:color w:val="44546A" w:themeColor="text2"/>
                <w:sz w:val="24"/>
                <w:szCs w:val="24"/>
                <w:rtl/>
              </w:rPr>
              <w:t xml:space="preserve"> التي تم تنفيذها خلال العام </w:t>
            </w:r>
            <w:r w:rsidRPr="00086E07">
              <w:rPr>
                <w:rFonts w:ascii="Muna" w:hAnsi="Muna" w:cs="Muna"/>
                <w:b/>
                <w:bCs/>
                <w:color w:val="44546A" w:themeColor="text2"/>
                <w:sz w:val="24"/>
                <w:szCs w:val="24"/>
                <w:rtl/>
              </w:rPr>
              <w:t>×</w:t>
            </w:r>
            <w:r w:rsidRPr="00086E07">
              <w:rPr>
                <w:rFonts w:ascii="Muna" w:hAnsi="Muna" w:cs="Muna" w:hint="cs"/>
                <w:b/>
                <w:bCs/>
                <w:color w:val="44546A" w:themeColor="text2"/>
                <w:sz w:val="24"/>
                <w:szCs w:val="24"/>
                <w:rtl/>
              </w:rPr>
              <w:t xml:space="preserve"> 100)</w:t>
            </w:r>
          </w:p>
        </w:tc>
        <w:tc>
          <w:tcPr>
            <w:tcW w:w="8902" w:type="dxa"/>
            <w:gridSpan w:val="2"/>
          </w:tcPr>
          <w:p w14:paraId="3F18A453" w14:textId="1FACE9C6" w:rsidR="00D468FD" w:rsidRPr="00086E07" w:rsidRDefault="00D468FD" w:rsidP="00D468FD">
            <w:pPr>
              <w:tabs>
                <w:tab w:val="left" w:pos="-94"/>
                <w:tab w:val="center" w:pos="4680"/>
                <w:tab w:val="right" w:pos="9360"/>
              </w:tabs>
              <w:jc w:val="center"/>
              <w:rPr>
                <w:rFonts w:ascii="Muna" w:hAnsi="Muna" w:cs="Muna"/>
                <w:b/>
                <w:bCs/>
                <w:color w:val="F2F2F2" w:themeColor="background1" w:themeShade="F2"/>
                <w:sz w:val="32"/>
                <w:szCs w:val="32"/>
                <w:rtl/>
              </w:rPr>
            </w:pPr>
          </w:p>
        </w:tc>
      </w:tr>
    </w:tbl>
    <w:bookmarkEnd w:id="2"/>
    <w:p w14:paraId="350333A0" w14:textId="425C5D5A" w:rsidR="00677AE5" w:rsidRPr="00677AE5" w:rsidRDefault="00A03464" w:rsidP="00677AE5">
      <w:pPr>
        <w:tabs>
          <w:tab w:val="left" w:pos="-94"/>
          <w:tab w:val="center" w:pos="4680"/>
          <w:tab w:val="right" w:pos="9360"/>
        </w:tabs>
        <w:ind w:firstLine="629"/>
        <w:jc w:val="both"/>
        <w:rPr>
          <w:rFonts w:ascii="Muna" w:hAnsi="Muna" w:cs="Muna"/>
          <w:b/>
          <w:bCs/>
          <w:color w:val="806000" w:themeColor="accent4" w:themeShade="80"/>
          <w:sz w:val="21"/>
          <w:szCs w:val="21"/>
          <w:rtl/>
        </w:rPr>
      </w:pPr>
      <w:r w:rsidRPr="00677AE5">
        <w:rPr>
          <w:rFonts w:ascii="Muna" w:hAnsi="Muna" w:cs="Muna" w:hint="cs"/>
          <w:b/>
          <w:bCs/>
          <w:color w:val="806000" w:themeColor="accent4" w:themeShade="80"/>
          <w:sz w:val="21"/>
          <w:szCs w:val="21"/>
          <w:rtl/>
        </w:rPr>
        <w:t>* يُرفق التقرير السنوي المعتمد لرصد قيم مؤشرات الأداء الرئيسة للبرنامج، والتقرير المعتمد لإنجاز الخطة التشغيلية السنوية، والتقرير السنوي لمتابعة تحقق أهداف البرنامج للعام الأكاديمي الذي أعد عنه التقرير.</w:t>
      </w:r>
    </w:p>
    <w:p w14:paraId="75066A51" w14:textId="77777777" w:rsidR="00677AE5" w:rsidRDefault="00677AE5" w:rsidP="00A03464">
      <w:pPr>
        <w:tabs>
          <w:tab w:val="left" w:pos="-94"/>
          <w:tab w:val="center" w:pos="4680"/>
          <w:tab w:val="right" w:pos="9360"/>
        </w:tabs>
        <w:rPr>
          <w:b/>
          <w:bCs/>
          <w:rtl/>
        </w:rPr>
      </w:pPr>
    </w:p>
    <w:p w14:paraId="62B863C0" w14:textId="77777777" w:rsidR="00677AE5" w:rsidRPr="00C10960" w:rsidRDefault="00677AE5" w:rsidP="00A03464">
      <w:pPr>
        <w:tabs>
          <w:tab w:val="left" w:pos="-94"/>
          <w:tab w:val="center" w:pos="4680"/>
          <w:tab w:val="right" w:pos="9360"/>
        </w:tabs>
        <w:rPr>
          <w:b/>
          <w:bCs/>
          <w:rtl/>
        </w:rPr>
      </w:pPr>
    </w:p>
    <w:tbl>
      <w:tblPr>
        <w:tblStyle w:val="a5"/>
        <w:bidiVisual/>
        <w:tblW w:w="0" w:type="auto"/>
        <w:jc w:val="center"/>
        <w:tblLook w:val="04A0" w:firstRow="1" w:lastRow="0" w:firstColumn="1" w:lastColumn="0" w:noHBand="0" w:noVBand="1"/>
      </w:tblPr>
      <w:tblGrid>
        <w:gridCol w:w="4855"/>
        <w:gridCol w:w="6290"/>
      </w:tblGrid>
      <w:tr w:rsidR="004E722A" w:rsidRPr="00677AE5" w14:paraId="0E2422F3" w14:textId="77777777" w:rsidTr="00677AE5">
        <w:trPr>
          <w:jc w:val="center"/>
        </w:trPr>
        <w:tc>
          <w:tcPr>
            <w:tcW w:w="11145" w:type="dxa"/>
            <w:gridSpan w:val="2"/>
            <w:shd w:val="clear" w:color="auto" w:fill="323E4F" w:themeFill="text2" w:themeFillShade="BF"/>
          </w:tcPr>
          <w:p w14:paraId="2FDB60FA" w14:textId="10A738FF" w:rsidR="004E722A" w:rsidRPr="00677AE5" w:rsidRDefault="004E722A" w:rsidP="00677AE5">
            <w:pPr>
              <w:pStyle w:val="a3"/>
              <w:tabs>
                <w:tab w:val="left" w:pos="-94"/>
              </w:tabs>
              <w:spacing w:line="360" w:lineRule="auto"/>
              <w:ind w:firstLine="809"/>
              <w:jc w:val="center"/>
              <w:rPr>
                <w:rFonts w:ascii="Muna" w:hAnsi="Muna" w:cs="Muna"/>
                <w:color w:val="FFFFFF" w:themeColor="background1"/>
                <w:sz w:val="32"/>
                <w:szCs w:val="32"/>
                <w:rtl/>
              </w:rPr>
            </w:pPr>
            <w:r w:rsidRPr="00677AE5">
              <w:rPr>
                <w:rFonts w:ascii="Muna" w:hAnsi="Muna" w:cs="Muna" w:hint="cs"/>
                <w:color w:val="FFFFFF" w:themeColor="background1"/>
                <w:sz w:val="32"/>
                <w:szCs w:val="32"/>
                <w:rtl/>
              </w:rPr>
              <w:t xml:space="preserve">رابعاً: </w:t>
            </w:r>
            <w:r w:rsidR="00D468FD">
              <w:rPr>
                <w:rFonts w:ascii="Muna" w:hAnsi="Muna" w:cs="Muna" w:hint="cs"/>
                <w:color w:val="FFFFFF" w:themeColor="background1"/>
                <w:sz w:val="32"/>
                <w:szCs w:val="32"/>
                <w:rtl/>
              </w:rPr>
              <w:t>توصيات</w:t>
            </w:r>
            <w:r w:rsidRPr="00677AE5">
              <w:rPr>
                <w:rFonts w:ascii="Muna" w:hAnsi="Muna" w:cs="Muna" w:hint="cs"/>
                <w:color w:val="FFFFFF" w:themeColor="background1"/>
                <w:sz w:val="32"/>
                <w:szCs w:val="32"/>
                <w:rtl/>
              </w:rPr>
              <w:t xml:space="preserve"> التحسين للعام الأكاديمي القادم</w:t>
            </w:r>
          </w:p>
        </w:tc>
      </w:tr>
      <w:tr w:rsidR="00A03464" w:rsidRPr="00677AE5" w14:paraId="75A77E9B" w14:textId="77777777" w:rsidTr="004E722A">
        <w:trPr>
          <w:jc w:val="center"/>
        </w:trPr>
        <w:tc>
          <w:tcPr>
            <w:tcW w:w="4855" w:type="dxa"/>
            <w:shd w:val="clear" w:color="auto" w:fill="D9D9D9" w:themeFill="background1" w:themeFillShade="D9"/>
          </w:tcPr>
          <w:p w14:paraId="7ED05B24" w14:textId="77777777" w:rsidR="00A03464" w:rsidRPr="00677AE5" w:rsidRDefault="00A03464" w:rsidP="00677AE5">
            <w:pPr>
              <w:tabs>
                <w:tab w:val="left" w:pos="-94"/>
                <w:tab w:val="center" w:pos="4680"/>
                <w:tab w:val="right" w:pos="9360"/>
              </w:tabs>
              <w:spacing w:line="360" w:lineRule="auto"/>
              <w:jc w:val="center"/>
              <w:rPr>
                <w:rFonts w:ascii="Muna" w:hAnsi="Muna" w:cs="Muna"/>
                <w:b/>
                <w:bCs/>
                <w:sz w:val="32"/>
                <w:szCs w:val="32"/>
                <w:rtl/>
              </w:rPr>
            </w:pPr>
            <w:bookmarkStart w:id="3" w:name="_Hlk164669765"/>
            <w:r w:rsidRPr="00677AE5">
              <w:rPr>
                <w:rFonts w:ascii="Muna" w:hAnsi="Muna" w:cs="Muna" w:hint="cs"/>
                <w:b/>
                <w:bCs/>
                <w:sz w:val="32"/>
                <w:szCs w:val="32"/>
                <w:rtl/>
              </w:rPr>
              <w:t>مجالات التقويم</w:t>
            </w:r>
          </w:p>
        </w:tc>
        <w:tc>
          <w:tcPr>
            <w:tcW w:w="6290" w:type="dxa"/>
            <w:shd w:val="clear" w:color="auto" w:fill="D9D9D9" w:themeFill="background1" w:themeFillShade="D9"/>
          </w:tcPr>
          <w:p w14:paraId="1A457508" w14:textId="503D77A7" w:rsidR="00A03464" w:rsidRPr="00677AE5" w:rsidRDefault="00D468FD" w:rsidP="00677AE5">
            <w:pPr>
              <w:tabs>
                <w:tab w:val="left" w:pos="-94"/>
                <w:tab w:val="center" w:pos="4680"/>
                <w:tab w:val="right" w:pos="9360"/>
              </w:tabs>
              <w:spacing w:line="360" w:lineRule="auto"/>
              <w:jc w:val="center"/>
              <w:rPr>
                <w:rFonts w:ascii="Muna" w:hAnsi="Muna" w:cs="Muna"/>
                <w:b/>
                <w:bCs/>
                <w:sz w:val="32"/>
                <w:szCs w:val="32"/>
                <w:rtl/>
              </w:rPr>
            </w:pPr>
            <w:r>
              <w:rPr>
                <w:rFonts w:ascii="Muna" w:hAnsi="Muna" w:cs="Muna" w:hint="cs"/>
                <w:b/>
                <w:bCs/>
                <w:sz w:val="32"/>
                <w:szCs w:val="32"/>
                <w:rtl/>
              </w:rPr>
              <w:t>توصيات</w:t>
            </w:r>
            <w:r w:rsidR="00A03464" w:rsidRPr="00677AE5">
              <w:rPr>
                <w:rFonts w:ascii="Muna" w:hAnsi="Muna" w:cs="Muna" w:hint="cs"/>
                <w:b/>
                <w:bCs/>
                <w:sz w:val="32"/>
                <w:szCs w:val="32"/>
                <w:rtl/>
              </w:rPr>
              <w:t xml:space="preserve"> التحسين </w:t>
            </w:r>
          </w:p>
        </w:tc>
      </w:tr>
      <w:tr w:rsidR="006C7F6C" w:rsidRPr="00677AE5" w14:paraId="3765EF5F" w14:textId="77777777" w:rsidTr="00D468FD">
        <w:trPr>
          <w:trHeight w:val="251"/>
          <w:jc w:val="center"/>
        </w:trPr>
        <w:tc>
          <w:tcPr>
            <w:tcW w:w="4855" w:type="dxa"/>
          </w:tcPr>
          <w:p w14:paraId="35B1042F" w14:textId="77777777" w:rsidR="006C7F6C" w:rsidRPr="00677AE5" w:rsidRDefault="006C7F6C" w:rsidP="006C7F6C">
            <w:pPr>
              <w:tabs>
                <w:tab w:val="left" w:pos="-94"/>
                <w:tab w:val="center" w:pos="4680"/>
                <w:tab w:val="right" w:pos="9360"/>
              </w:tabs>
              <w:spacing w:line="360" w:lineRule="auto"/>
              <w:jc w:val="center"/>
              <w:rPr>
                <w:rFonts w:ascii="Muna" w:hAnsi="Muna" w:cs="Muna"/>
                <w:b/>
                <w:bCs/>
                <w:sz w:val="32"/>
                <w:szCs w:val="32"/>
                <w:rtl/>
              </w:rPr>
            </w:pPr>
            <w:r w:rsidRPr="00677AE5">
              <w:rPr>
                <w:rFonts w:ascii="Muna" w:hAnsi="Muna" w:cs="Muna" w:hint="cs"/>
                <w:b/>
                <w:bCs/>
                <w:sz w:val="32"/>
                <w:szCs w:val="32"/>
                <w:rtl/>
              </w:rPr>
              <w:t>التعليم والتعلم</w:t>
            </w:r>
          </w:p>
        </w:tc>
        <w:tc>
          <w:tcPr>
            <w:tcW w:w="6290" w:type="dxa"/>
          </w:tcPr>
          <w:p w14:paraId="62FA4CEC" w14:textId="612412BD" w:rsidR="006C7F6C" w:rsidRPr="00480455" w:rsidRDefault="006C7F6C" w:rsidP="006C7F6C">
            <w:pPr>
              <w:tabs>
                <w:tab w:val="left" w:pos="-94"/>
                <w:tab w:val="center" w:pos="4680"/>
                <w:tab w:val="right" w:pos="9360"/>
              </w:tabs>
              <w:spacing w:line="360" w:lineRule="auto"/>
              <w:jc w:val="center"/>
              <w:rPr>
                <w:rFonts w:ascii="Sakkal Majalla" w:hAnsi="Sakkal Majalla" w:cs="Sakkal Majalla"/>
                <w:sz w:val="28"/>
                <w:szCs w:val="28"/>
                <w:rtl/>
              </w:rPr>
            </w:pPr>
          </w:p>
        </w:tc>
      </w:tr>
      <w:tr w:rsidR="006C7F6C" w:rsidRPr="00677AE5" w14:paraId="063670B4" w14:textId="77777777" w:rsidTr="006935DF">
        <w:trPr>
          <w:jc w:val="center"/>
        </w:trPr>
        <w:tc>
          <w:tcPr>
            <w:tcW w:w="4855" w:type="dxa"/>
          </w:tcPr>
          <w:p w14:paraId="5C9CF018" w14:textId="77777777" w:rsidR="006C7F6C" w:rsidRPr="00677AE5" w:rsidRDefault="006C7F6C" w:rsidP="006C7F6C">
            <w:pPr>
              <w:tabs>
                <w:tab w:val="left" w:pos="-94"/>
                <w:tab w:val="center" w:pos="4680"/>
                <w:tab w:val="right" w:pos="9360"/>
              </w:tabs>
              <w:spacing w:line="360" w:lineRule="auto"/>
              <w:jc w:val="center"/>
              <w:rPr>
                <w:rFonts w:ascii="Muna" w:hAnsi="Muna" w:cs="Muna"/>
                <w:b/>
                <w:bCs/>
                <w:sz w:val="32"/>
                <w:szCs w:val="32"/>
                <w:rtl/>
              </w:rPr>
            </w:pPr>
            <w:r w:rsidRPr="00677AE5">
              <w:rPr>
                <w:rFonts w:ascii="Muna" w:hAnsi="Muna" w:cs="Muna" w:hint="cs"/>
                <w:b/>
                <w:bCs/>
                <w:sz w:val="32"/>
                <w:szCs w:val="32"/>
                <w:rtl/>
              </w:rPr>
              <w:t>البيئة الأكاديمية والتعليمية</w:t>
            </w:r>
          </w:p>
        </w:tc>
        <w:tc>
          <w:tcPr>
            <w:tcW w:w="6290" w:type="dxa"/>
          </w:tcPr>
          <w:p w14:paraId="0BB3A7BB" w14:textId="3FEFCB08" w:rsidR="006C7F6C" w:rsidRPr="00480455" w:rsidRDefault="006C7F6C" w:rsidP="006C7F6C">
            <w:pPr>
              <w:tabs>
                <w:tab w:val="left" w:pos="-94"/>
                <w:tab w:val="center" w:pos="4680"/>
                <w:tab w:val="right" w:pos="9360"/>
              </w:tabs>
              <w:spacing w:line="360" w:lineRule="auto"/>
              <w:jc w:val="center"/>
              <w:rPr>
                <w:rFonts w:ascii="Sakkal Majalla" w:hAnsi="Sakkal Majalla" w:cs="Sakkal Majalla"/>
                <w:sz w:val="28"/>
                <w:szCs w:val="28"/>
                <w:rtl/>
              </w:rPr>
            </w:pPr>
          </w:p>
        </w:tc>
      </w:tr>
      <w:tr w:rsidR="00D468FD" w:rsidRPr="00677AE5" w14:paraId="3F1D9AFB" w14:textId="77777777" w:rsidTr="006935DF">
        <w:trPr>
          <w:jc w:val="center"/>
        </w:trPr>
        <w:tc>
          <w:tcPr>
            <w:tcW w:w="4855" w:type="dxa"/>
          </w:tcPr>
          <w:p w14:paraId="718E4C9B" w14:textId="3C0196F0" w:rsidR="00D468FD" w:rsidRPr="00677AE5" w:rsidRDefault="00D468FD" w:rsidP="00D468FD">
            <w:pPr>
              <w:tabs>
                <w:tab w:val="left" w:pos="-94"/>
                <w:tab w:val="center" w:pos="4680"/>
                <w:tab w:val="right" w:pos="9360"/>
              </w:tabs>
              <w:spacing w:line="360" w:lineRule="auto"/>
              <w:jc w:val="center"/>
              <w:rPr>
                <w:rFonts w:ascii="Muna" w:hAnsi="Muna" w:cs="Muna"/>
                <w:b/>
                <w:bCs/>
                <w:sz w:val="32"/>
                <w:szCs w:val="32"/>
                <w:rtl/>
              </w:rPr>
            </w:pPr>
            <w:r w:rsidRPr="00677AE5">
              <w:rPr>
                <w:rFonts w:ascii="Muna" w:hAnsi="Muna" w:cs="Muna" w:hint="cs"/>
                <w:b/>
                <w:bCs/>
                <w:sz w:val="32"/>
                <w:szCs w:val="32"/>
                <w:rtl/>
              </w:rPr>
              <w:t>الأنشطة البحثية</w:t>
            </w:r>
          </w:p>
        </w:tc>
        <w:tc>
          <w:tcPr>
            <w:tcW w:w="6290" w:type="dxa"/>
          </w:tcPr>
          <w:p w14:paraId="7B1DBE61" w14:textId="34C6CFB5" w:rsidR="00D468FD" w:rsidRPr="00480455" w:rsidRDefault="00D468FD" w:rsidP="00D468FD">
            <w:pPr>
              <w:tabs>
                <w:tab w:val="left" w:pos="-94"/>
                <w:tab w:val="center" w:pos="4680"/>
                <w:tab w:val="right" w:pos="9360"/>
              </w:tabs>
              <w:spacing w:line="360" w:lineRule="auto"/>
              <w:jc w:val="center"/>
              <w:rPr>
                <w:rFonts w:ascii="Sakkal Majalla" w:hAnsi="Sakkal Majalla" w:cs="Sakkal Majalla"/>
                <w:sz w:val="28"/>
                <w:szCs w:val="28"/>
                <w:rtl/>
              </w:rPr>
            </w:pPr>
          </w:p>
        </w:tc>
      </w:tr>
      <w:tr w:rsidR="00D468FD" w:rsidRPr="00677AE5" w14:paraId="1A22F9ED" w14:textId="77777777" w:rsidTr="006935DF">
        <w:trPr>
          <w:jc w:val="center"/>
        </w:trPr>
        <w:tc>
          <w:tcPr>
            <w:tcW w:w="4855" w:type="dxa"/>
          </w:tcPr>
          <w:p w14:paraId="6DCF5FE1" w14:textId="7277D795" w:rsidR="00D468FD" w:rsidRPr="00677AE5" w:rsidRDefault="00D468FD" w:rsidP="00D468FD">
            <w:pPr>
              <w:tabs>
                <w:tab w:val="left" w:pos="-94"/>
                <w:tab w:val="center" w:pos="4680"/>
                <w:tab w:val="right" w:pos="9360"/>
              </w:tabs>
              <w:spacing w:line="360" w:lineRule="auto"/>
              <w:jc w:val="center"/>
              <w:rPr>
                <w:rFonts w:ascii="Muna" w:hAnsi="Muna" w:cs="Muna"/>
                <w:b/>
                <w:bCs/>
                <w:sz w:val="32"/>
                <w:szCs w:val="32"/>
                <w:rtl/>
              </w:rPr>
            </w:pPr>
            <w:r w:rsidRPr="00677AE5">
              <w:rPr>
                <w:rFonts w:ascii="Muna" w:hAnsi="Muna" w:cs="Muna" w:hint="cs"/>
                <w:b/>
                <w:bCs/>
                <w:sz w:val="32"/>
                <w:szCs w:val="32"/>
                <w:rtl/>
              </w:rPr>
              <w:t>الأنشطة المجتمعية</w:t>
            </w:r>
          </w:p>
        </w:tc>
        <w:tc>
          <w:tcPr>
            <w:tcW w:w="6290" w:type="dxa"/>
          </w:tcPr>
          <w:p w14:paraId="479E2CA1" w14:textId="33A4AD6B" w:rsidR="00D468FD" w:rsidRPr="00480455" w:rsidRDefault="00D468FD" w:rsidP="00D468FD">
            <w:pPr>
              <w:tabs>
                <w:tab w:val="left" w:pos="-94"/>
                <w:tab w:val="center" w:pos="4680"/>
                <w:tab w:val="right" w:pos="9360"/>
              </w:tabs>
              <w:spacing w:line="360" w:lineRule="auto"/>
              <w:jc w:val="center"/>
              <w:rPr>
                <w:rFonts w:ascii="Muna" w:hAnsi="Muna" w:cs="Muna"/>
                <w:b/>
                <w:bCs/>
                <w:sz w:val="28"/>
                <w:szCs w:val="28"/>
                <w:rtl/>
              </w:rPr>
            </w:pPr>
          </w:p>
        </w:tc>
      </w:tr>
      <w:bookmarkEnd w:id="3"/>
    </w:tbl>
    <w:p w14:paraId="26A47B0E" w14:textId="1953AE61" w:rsidR="004E722A" w:rsidRDefault="004E722A" w:rsidP="004E722A">
      <w:pPr>
        <w:tabs>
          <w:tab w:val="left" w:pos="-94"/>
          <w:tab w:val="center" w:pos="4680"/>
          <w:tab w:val="right" w:pos="9360"/>
        </w:tabs>
        <w:rPr>
          <w:b/>
          <w:bCs/>
          <w:sz w:val="15"/>
          <w:szCs w:val="15"/>
          <w:rtl/>
        </w:rPr>
      </w:pPr>
    </w:p>
    <w:p w14:paraId="68D2919D" w14:textId="77777777" w:rsidR="00677AE5" w:rsidRDefault="00677AE5" w:rsidP="004E722A">
      <w:pPr>
        <w:tabs>
          <w:tab w:val="left" w:pos="-94"/>
          <w:tab w:val="center" w:pos="4680"/>
          <w:tab w:val="right" w:pos="9360"/>
        </w:tabs>
        <w:rPr>
          <w:b/>
          <w:bCs/>
          <w:sz w:val="15"/>
          <w:szCs w:val="15"/>
          <w:rtl/>
        </w:rPr>
      </w:pPr>
    </w:p>
    <w:p w14:paraId="68D5931F" w14:textId="77777777" w:rsidR="00677AE5" w:rsidRDefault="00677AE5" w:rsidP="004E722A">
      <w:pPr>
        <w:tabs>
          <w:tab w:val="left" w:pos="-94"/>
          <w:tab w:val="center" w:pos="4680"/>
          <w:tab w:val="right" w:pos="9360"/>
        </w:tabs>
        <w:rPr>
          <w:b/>
          <w:bCs/>
          <w:sz w:val="15"/>
          <w:szCs w:val="15"/>
          <w:rtl/>
        </w:rPr>
      </w:pPr>
    </w:p>
    <w:p w14:paraId="1230FE35" w14:textId="77777777" w:rsidR="00D468FD" w:rsidRDefault="00D468FD" w:rsidP="004E722A">
      <w:pPr>
        <w:tabs>
          <w:tab w:val="left" w:pos="-94"/>
          <w:tab w:val="center" w:pos="4680"/>
          <w:tab w:val="right" w:pos="9360"/>
        </w:tabs>
        <w:rPr>
          <w:b/>
          <w:bCs/>
          <w:sz w:val="15"/>
          <w:szCs w:val="15"/>
          <w:rtl/>
        </w:rPr>
      </w:pPr>
    </w:p>
    <w:p w14:paraId="347A39BD" w14:textId="77777777" w:rsidR="00677AE5" w:rsidRDefault="00677AE5" w:rsidP="004E722A">
      <w:pPr>
        <w:tabs>
          <w:tab w:val="left" w:pos="-94"/>
          <w:tab w:val="center" w:pos="4680"/>
          <w:tab w:val="right" w:pos="9360"/>
        </w:tabs>
        <w:rPr>
          <w:b/>
          <w:bCs/>
          <w:sz w:val="15"/>
          <w:szCs w:val="15"/>
          <w:rtl/>
        </w:rPr>
      </w:pPr>
    </w:p>
    <w:p w14:paraId="09FC9BF4" w14:textId="77777777" w:rsidR="00677AE5" w:rsidRDefault="00677AE5" w:rsidP="004E722A">
      <w:pPr>
        <w:tabs>
          <w:tab w:val="left" w:pos="-94"/>
          <w:tab w:val="center" w:pos="4680"/>
          <w:tab w:val="right" w:pos="9360"/>
        </w:tabs>
        <w:rPr>
          <w:b/>
          <w:bCs/>
          <w:sz w:val="15"/>
          <w:szCs w:val="15"/>
          <w:rtl/>
        </w:rPr>
      </w:pPr>
    </w:p>
    <w:p w14:paraId="4A0412D7" w14:textId="77777777" w:rsidR="00677AE5" w:rsidRPr="00DD4D8D" w:rsidRDefault="00677AE5" w:rsidP="004E722A">
      <w:pPr>
        <w:tabs>
          <w:tab w:val="left" w:pos="-94"/>
          <w:tab w:val="center" w:pos="4680"/>
          <w:tab w:val="right" w:pos="9360"/>
        </w:tabs>
        <w:rPr>
          <w:b/>
          <w:bCs/>
          <w:sz w:val="15"/>
          <w:szCs w:val="15"/>
          <w:rtl/>
        </w:rPr>
      </w:pPr>
    </w:p>
    <w:tbl>
      <w:tblPr>
        <w:tblStyle w:val="a5"/>
        <w:bidiVisual/>
        <w:tblW w:w="0" w:type="auto"/>
        <w:jc w:val="center"/>
        <w:tblBorders>
          <w:top w:val="none" w:sz="0" w:space="0" w:color="auto"/>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24"/>
        <w:gridCol w:w="4035"/>
      </w:tblGrid>
      <w:tr w:rsidR="009F3BB5" w:rsidRPr="00677AE5" w14:paraId="44D19064" w14:textId="77777777" w:rsidTr="00677AE5">
        <w:trPr>
          <w:jc w:val="center"/>
        </w:trPr>
        <w:tc>
          <w:tcPr>
            <w:tcW w:w="12059" w:type="dxa"/>
            <w:gridSpan w:val="2"/>
            <w:shd w:val="clear" w:color="auto" w:fill="806000" w:themeFill="accent4" w:themeFillShade="80"/>
          </w:tcPr>
          <w:p w14:paraId="18064D56" w14:textId="017234D5" w:rsidR="009F3BB5" w:rsidRPr="00677AE5" w:rsidRDefault="009F3BB5" w:rsidP="00677AE5">
            <w:pPr>
              <w:tabs>
                <w:tab w:val="left" w:pos="-94"/>
                <w:tab w:val="center" w:pos="4680"/>
                <w:tab w:val="right" w:pos="9360"/>
              </w:tabs>
              <w:spacing w:line="276" w:lineRule="auto"/>
              <w:jc w:val="center"/>
              <w:rPr>
                <w:rFonts w:ascii="Muna" w:hAnsi="Muna" w:cs="Muna"/>
                <w:b/>
                <w:bCs/>
                <w:color w:val="FFFFFF" w:themeColor="background1"/>
                <w:sz w:val="36"/>
                <w:szCs w:val="36"/>
                <w:rtl/>
              </w:rPr>
            </w:pPr>
            <w:r w:rsidRPr="00677AE5">
              <w:rPr>
                <w:rFonts w:ascii="Muna" w:hAnsi="Muna" w:cs="Muna" w:hint="cs"/>
                <w:b/>
                <w:bCs/>
                <w:color w:val="FFFFFF" w:themeColor="background1"/>
                <w:sz w:val="36"/>
                <w:szCs w:val="36"/>
                <w:rtl/>
              </w:rPr>
              <w:t>خامساً: بيانات اعتماد التقرير</w:t>
            </w:r>
          </w:p>
        </w:tc>
      </w:tr>
      <w:tr w:rsidR="00A03464" w:rsidRPr="00677AE5" w14:paraId="6C4F9F74" w14:textId="77777777" w:rsidTr="00677AE5">
        <w:trPr>
          <w:jc w:val="center"/>
        </w:trPr>
        <w:tc>
          <w:tcPr>
            <w:tcW w:w="8024" w:type="dxa"/>
          </w:tcPr>
          <w:p w14:paraId="3E7DA58C" w14:textId="77777777" w:rsidR="00A03464" w:rsidRPr="00677AE5" w:rsidRDefault="00A03464" w:rsidP="00677AE5">
            <w:pPr>
              <w:tabs>
                <w:tab w:val="left" w:pos="-94"/>
                <w:tab w:val="center" w:pos="4680"/>
                <w:tab w:val="right" w:pos="9360"/>
              </w:tabs>
              <w:spacing w:line="276" w:lineRule="auto"/>
              <w:jc w:val="center"/>
              <w:rPr>
                <w:rFonts w:ascii="Muna" w:hAnsi="Muna" w:cs="Muna"/>
                <w:b/>
                <w:bCs/>
                <w:sz w:val="36"/>
                <w:szCs w:val="36"/>
                <w:rtl/>
              </w:rPr>
            </w:pPr>
            <w:bookmarkStart w:id="4" w:name="_Hlk164670174"/>
            <w:r w:rsidRPr="00677AE5">
              <w:rPr>
                <w:rFonts w:ascii="Muna" w:hAnsi="Muna" w:cs="Muna" w:hint="cs"/>
                <w:b/>
                <w:bCs/>
                <w:sz w:val="36"/>
                <w:szCs w:val="36"/>
                <w:rtl/>
              </w:rPr>
              <w:t>المسؤول عن إعداد التقرير</w:t>
            </w:r>
          </w:p>
        </w:tc>
        <w:tc>
          <w:tcPr>
            <w:tcW w:w="4035" w:type="dxa"/>
          </w:tcPr>
          <w:p w14:paraId="7544D295" w14:textId="295B3964" w:rsidR="00A03464" w:rsidRPr="006C7F6C" w:rsidRDefault="00A03464" w:rsidP="00677AE5">
            <w:pPr>
              <w:tabs>
                <w:tab w:val="left" w:pos="-94"/>
                <w:tab w:val="center" w:pos="4680"/>
                <w:tab w:val="right" w:pos="9360"/>
              </w:tabs>
              <w:spacing w:line="276" w:lineRule="auto"/>
              <w:jc w:val="center"/>
              <w:rPr>
                <w:rFonts w:ascii="Al-Mohanad" w:hAnsi="Al-Mohanad" w:cs="Al-Mohanad"/>
                <w:b/>
                <w:bCs/>
                <w:sz w:val="36"/>
                <w:szCs w:val="36"/>
                <w:rtl/>
              </w:rPr>
            </w:pPr>
          </w:p>
        </w:tc>
      </w:tr>
      <w:tr w:rsidR="00A03464" w:rsidRPr="00677AE5" w14:paraId="54F84E2C" w14:textId="77777777" w:rsidTr="00677AE5">
        <w:trPr>
          <w:jc w:val="center"/>
        </w:trPr>
        <w:tc>
          <w:tcPr>
            <w:tcW w:w="8024" w:type="dxa"/>
          </w:tcPr>
          <w:p w14:paraId="45A5129C" w14:textId="77777777" w:rsidR="00A03464" w:rsidRPr="00677AE5" w:rsidRDefault="00A03464" w:rsidP="00677AE5">
            <w:pPr>
              <w:tabs>
                <w:tab w:val="left" w:pos="-94"/>
                <w:tab w:val="center" w:pos="4680"/>
                <w:tab w:val="right" w:pos="9360"/>
              </w:tabs>
              <w:spacing w:line="276" w:lineRule="auto"/>
              <w:jc w:val="center"/>
              <w:rPr>
                <w:rFonts w:ascii="Muna" w:hAnsi="Muna" w:cs="Muna"/>
                <w:b/>
                <w:bCs/>
                <w:sz w:val="36"/>
                <w:szCs w:val="36"/>
                <w:rtl/>
              </w:rPr>
            </w:pPr>
            <w:r w:rsidRPr="00677AE5">
              <w:rPr>
                <w:rFonts w:ascii="Muna" w:hAnsi="Muna" w:cs="Muna" w:hint="cs"/>
                <w:b/>
                <w:bCs/>
                <w:sz w:val="36"/>
                <w:szCs w:val="36"/>
                <w:rtl/>
              </w:rPr>
              <w:lastRenderedPageBreak/>
              <w:t>وكيل الكلية للتطوير والجودة</w:t>
            </w:r>
          </w:p>
        </w:tc>
        <w:tc>
          <w:tcPr>
            <w:tcW w:w="4035" w:type="dxa"/>
          </w:tcPr>
          <w:p w14:paraId="68C7D30B" w14:textId="2BB58254" w:rsidR="00A03464" w:rsidRPr="006C7F6C" w:rsidRDefault="00A03464" w:rsidP="00677AE5">
            <w:pPr>
              <w:tabs>
                <w:tab w:val="left" w:pos="-94"/>
                <w:tab w:val="center" w:pos="4680"/>
                <w:tab w:val="right" w:pos="9360"/>
              </w:tabs>
              <w:spacing w:line="276" w:lineRule="auto"/>
              <w:jc w:val="center"/>
              <w:rPr>
                <w:rFonts w:ascii="Al-Mohanad" w:hAnsi="Al-Mohanad" w:cs="Al-Mohanad"/>
                <w:b/>
                <w:bCs/>
                <w:sz w:val="36"/>
                <w:szCs w:val="36"/>
                <w:rtl/>
              </w:rPr>
            </w:pPr>
          </w:p>
        </w:tc>
      </w:tr>
      <w:tr w:rsidR="00DF547C" w:rsidRPr="00677AE5" w14:paraId="2B3FA83C" w14:textId="77777777" w:rsidTr="00677AE5">
        <w:trPr>
          <w:jc w:val="center"/>
        </w:trPr>
        <w:tc>
          <w:tcPr>
            <w:tcW w:w="8024" w:type="dxa"/>
          </w:tcPr>
          <w:p w14:paraId="54DBCD84" w14:textId="77777777" w:rsidR="00DF547C" w:rsidRPr="00677AE5" w:rsidRDefault="00DF547C" w:rsidP="00DF547C">
            <w:pPr>
              <w:tabs>
                <w:tab w:val="left" w:pos="-94"/>
                <w:tab w:val="center" w:pos="4680"/>
                <w:tab w:val="right" w:pos="9360"/>
              </w:tabs>
              <w:spacing w:line="276" w:lineRule="auto"/>
              <w:jc w:val="center"/>
              <w:rPr>
                <w:rFonts w:ascii="Muna" w:hAnsi="Muna" w:cs="Muna"/>
                <w:b/>
                <w:bCs/>
                <w:sz w:val="36"/>
                <w:szCs w:val="36"/>
                <w:rtl/>
              </w:rPr>
            </w:pPr>
            <w:r w:rsidRPr="00677AE5">
              <w:rPr>
                <w:rFonts w:ascii="Muna" w:hAnsi="Muna" w:cs="Muna" w:hint="cs"/>
                <w:b/>
                <w:bCs/>
                <w:sz w:val="36"/>
                <w:szCs w:val="36"/>
                <w:rtl/>
              </w:rPr>
              <w:t>رقم وتاريخ مجلس القسم الذي تمت به مناقشة واعتماد التقرير</w:t>
            </w:r>
          </w:p>
        </w:tc>
        <w:tc>
          <w:tcPr>
            <w:tcW w:w="4035" w:type="dxa"/>
          </w:tcPr>
          <w:p w14:paraId="0F683180" w14:textId="7FC5DCCF" w:rsidR="00DF547C" w:rsidRPr="00677AE5" w:rsidRDefault="00DF547C" w:rsidP="00DF547C">
            <w:pPr>
              <w:tabs>
                <w:tab w:val="left" w:pos="-94"/>
                <w:tab w:val="center" w:pos="4680"/>
                <w:tab w:val="right" w:pos="9360"/>
              </w:tabs>
              <w:spacing w:line="276" w:lineRule="auto"/>
              <w:jc w:val="center"/>
              <w:rPr>
                <w:rFonts w:ascii="Muna" w:hAnsi="Muna" w:cs="Muna"/>
                <w:b/>
                <w:bCs/>
                <w:sz w:val="36"/>
                <w:szCs w:val="36"/>
                <w:rtl/>
              </w:rPr>
            </w:pPr>
          </w:p>
        </w:tc>
      </w:tr>
      <w:tr w:rsidR="00DF547C" w:rsidRPr="00677AE5" w14:paraId="3658C43C" w14:textId="77777777" w:rsidTr="00677AE5">
        <w:trPr>
          <w:jc w:val="center"/>
        </w:trPr>
        <w:tc>
          <w:tcPr>
            <w:tcW w:w="8024" w:type="dxa"/>
          </w:tcPr>
          <w:p w14:paraId="4425CA22" w14:textId="77777777" w:rsidR="00DF547C" w:rsidRPr="00677AE5" w:rsidRDefault="00DF547C" w:rsidP="00DF547C">
            <w:pPr>
              <w:tabs>
                <w:tab w:val="left" w:pos="-94"/>
                <w:tab w:val="center" w:pos="4680"/>
                <w:tab w:val="right" w:pos="9360"/>
              </w:tabs>
              <w:spacing w:line="276" w:lineRule="auto"/>
              <w:jc w:val="center"/>
              <w:rPr>
                <w:rFonts w:ascii="Muna" w:hAnsi="Muna" w:cs="Muna"/>
                <w:b/>
                <w:bCs/>
                <w:sz w:val="36"/>
                <w:szCs w:val="36"/>
                <w:rtl/>
              </w:rPr>
            </w:pPr>
            <w:r w:rsidRPr="00677AE5">
              <w:rPr>
                <w:rFonts w:ascii="Muna" w:hAnsi="Muna" w:cs="Muna" w:hint="cs"/>
                <w:b/>
                <w:bCs/>
                <w:sz w:val="36"/>
                <w:szCs w:val="36"/>
                <w:rtl/>
              </w:rPr>
              <w:t>تاريخ الرفع للمراجعة الداخلية من عمادة التطوير والجودة</w:t>
            </w:r>
          </w:p>
        </w:tc>
        <w:tc>
          <w:tcPr>
            <w:tcW w:w="4035" w:type="dxa"/>
          </w:tcPr>
          <w:p w14:paraId="78C84700" w14:textId="64B4F37F" w:rsidR="00DF547C" w:rsidRPr="00677AE5" w:rsidRDefault="00DF547C" w:rsidP="00DF547C">
            <w:pPr>
              <w:tabs>
                <w:tab w:val="left" w:pos="-94"/>
                <w:tab w:val="center" w:pos="4680"/>
                <w:tab w:val="right" w:pos="9360"/>
              </w:tabs>
              <w:spacing w:line="276" w:lineRule="auto"/>
              <w:jc w:val="center"/>
              <w:rPr>
                <w:rFonts w:ascii="Muna" w:hAnsi="Muna" w:cs="Muna"/>
                <w:b/>
                <w:bCs/>
                <w:sz w:val="36"/>
                <w:szCs w:val="36"/>
                <w:rtl/>
              </w:rPr>
            </w:pPr>
          </w:p>
        </w:tc>
      </w:tr>
      <w:bookmarkEnd w:id="4"/>
    </w:tbl>
    <w:p w14:paraId="7F25A61D" w14:textId="77777777" w:rsidR="004E722A" w:rsidRPr="00677AE5" w:rsidRDefault="004E722A" w:rsidP="00A03464">
      <w:pPr>
        <w:tabs>
          <w:tab w:val="left" w:pos="-94"/>
          <w:tab w:val="center" w:pos="4680"/>
          <w:tab w:val="right" w:pos="9360"/>
        </w:tabs>
        <w:rPr>
          <w:rFonts w:ascii="Muna" w:hAnsi="Muna" w:cs="Muna"/>
          <w:b/>
          <w:bCs/>
          <w:sz w:val="36"/>
          <w:szCs w:val="36"/>
          <w:rtl/>
        </w:rPr>
      </w:pPr>
    </w:p>
    <w:p w14:paraId="36759ED0" w14:textId="77777777" w:rsidR="00677AE5" w:rsidRPr="00C10960" w:rsidRDefault="00677AE5" w:rsidP="00A03464">
      <w:pPr>
        <w:tabs>
          <w:tab w:val="left" w:pos="-94"/>
          <w:tab w:val="center" w:pos="4680"/>
          <w:tab w:val="right" w:pos="9360"/>
        </w:tabs>
        <w:rPr>
          <w:b/>
          <w:bCs/>
          <w:sz w:val="28"/>
          <w:szCs w:val="28"/>
          <w:rtl/>
        </w:rPr>
      </w:pPr>
    </w:p>
    <w:tbl>
      <w:tblPr>
        <w:tblStyle w:val="a5"/>
        <w:bidiVisual/>
        <w:tblW w:w="0" w:type="auto"/>
        <w:jc w:val="center"/>
        <w:tblLook w:val="04A0" w:firstRow="1" w:lastRow="0" w:firstColumn="1" w:lastColumn="0" w:noHBand="0" w:noVBand="1"/>
      </w:tblPr>
      <w:tblGrid>
        <w:gridCol w:w="6293"/>
        <w:gridCol w:w="5939"/>
      </w:tblGrid>
      <w:tr w:rsidR="009F3BB5" w:rsidRPr="00C10960" w14:paraId="71FB1366" w14:textId="77777777" w:rsidTr="00677AE5">
        <w:trPr>
          <w:jc w:val="center"/>
        </w:trPr>
        <w:tc>
          <w:tcPr>
            <w:tcW w:w="12232" w:type="dxa"/>
            <w:gridSpan w:val="2"/>
            <w:shd w:val="clear" w:color="auto" w:fill="806000" w:themeFill="accent4" w:themeFillShade="80"/>
          </w:tcPr>
          <w:p w14:paraId="48A80CAD" w14:textId="19E412DB" w:rsidR="009F3BB5" w:rsidRPr="00677AE5" w:rsidRDefault="009F3BB5" w:rsidP="00A0637D">
            <w:pPr>
              <w:pStyle w:val="a3"/>
              <w:tabs>
                <w:tab w:val="left" w:pos="-94"/>
              </w:tabs>
              <w:spacing w:line="360" w:lineRule="auto"/>
              <w:ind w:firstLine="809"/>
              <w:jc w:val="center"/>
              <w:rPr>
                <w:rFonts w:ascii="Muna" w:hAnsi="Muna" w:cs="Muna"/>
                <w:color w:val="FFFFFF" w:themeColor="background1"/>
                <w:sz w:val="32"/>
                <w:szCs w:val="32"/>
                <w:rtl/>
              </w:rPr>
            </w:pPr>
            <w:r w:rsidRPr="00677AE5">
              <w:rPr>
                <w:rFonts w:ascii="Muna" w:hAnsi="Muna" w:cs="Muna" w:hint="cs"/>
                <w:color w:val="FFFFFF" w:themeColor="background1"/>
                <w:sz w:val="32"/>
                <w:szCs w:val="32"/>
                <w:rtl/>
              </w:rPr>
              <w:t>سادساً: توصيات المراجعة الداخلية من عمادة التطوير والجودة "وحدة ضمان الجودة"</w:t>
            </w:r>
          </w:p>
        </w:tc>
      </w:tr>
      <w:tr w:rsidR="00A03464" w:rsidRPr="00C10960" w14:paraId="1EAAF502" w14:textId="77777777" w:rsidTr="00D468FD">
        <w:trPr>
          <w:jc w:val="center"/>
        </w:trPr>
        <w:tc>
          <w:tcPr>
            <w:tcW w:w="6293" w:type="dxa"/>
            <w:shd w:val="clear" w:color="auto" w:fill="D9D9D9" w:themeFill="background1" w:themeFillShade="D9"/>
          </w:tcPr>
          <w:p w14:paraId="6B1351F5" w14:textId="77777777" w:rsidR="00A03464" w:rsidRPr="00677AE5" w:rsidRDefault="00A03464" w:rsidP="00677AE5">
            <w:pPr>
              <w:tabs>
                <w:tab w:val="left" w:pos="-94"/>
                <w:tab w:val="center" w:pos="4680"/>
                <w:tab w:val="right" w:pos="9360"/>
              </w:tabs>
              <w:spacing w:line="276" w:lineRule="auto"/>
              <w:jc w:val="center"/>
              <w:rPr>
                <w:rFonts w:ascii="Muna" w:hAnsi="Muna" w:cs="Muna"/>
                <w:b/>
                <w:bCs/>
                <w:sz w:val="32"/>
                <w:szCs w:val="32"/>
                <w:rtl/>
              </w:rPr>
            </w:pPr>
            <w:bookmarkStart w:id="5" w:name="_Hlk164670405"/>
            <w:r w:rsidRPr="00677AE5">
              <w:rPr>
                <w:rFonts w:ascii="Muna" w:hAnsi="Muna" w:cs="Muna" w:hint="cs"/>
                <w:b/>
                <w:bCs/>
                <w:sz w:val="32"/>
                <w:szCs w:val="32"/>
                <w:rtl/>
              </w:rPr>
              <w:t>مجالات التقويم</w:t>
            </w:r>
          </w:p>
        </w:tc>
        <w:tc>
          <w:tcPr>
            <w:tcW w:w="5939" w:type="dxa"/>
            <w:shd w:val="clear" w:color="auto" w:fill="D9D9D9" w:themeFill="background1" w:themeFillShade="D9"/>
          </w:tcPr>
          <w:p w14:paraId="5F3C12D2" w14:textId="77777777" w:rsidR="00A03464" w:rsidRPr="00677AE5" w:rsidRDefault="00A03464" w:rsidP="006935DF">
            <w:pPr>
              <w:tabs>
                <w:tab w:val="left" w:pos="-94"/>
                <w:tab w:val="center" w:pos="4680"/>
                <w:tab w:val="right" w:pos="9360"/>
              </w:tabs>
              <w:jc w:val="center"/>
              <w:rPr>
                <w:rFonts w:ascii="Muna" w:hAnsi="Muna" w:cs="Muna"/>
                <w:b/>
                <w:bCs/>
                <w:sz w:val="32"/>
                <w:szCs w:val="32"/>
                <w:rtl/>
              </w:rPr>
            </w:pPr>
            <w:r w:rsidRPr="00677AE5">
              <w:rPr>
                <w:rFonts w:ascii="Muna" w:hAnsi="Muna" w:cs="Muna" w:hint="cs"/>
                <w:b/>
                <w:bCs/>
                <w:sz w:val="32"/>
                <w:szCs w:val="32"/>
                <w:rtl/>
              </w:rPr>
              <w:t>التوصية</w:t>
            </w:r>
          </w:p>
        </w:tc>
      </w:tr>
      <w:tr w:rsidR="00A03464" w:rsidRPr="004E722A" w14:paraId="2DA85391" w14:textId="77777777" w:rsidTr="00D468FD">
        <w:trPr>
          <w:jc w:val="center"/>
        </w:trPr>
        <w:tc>
          <w:tcPr>
            <w:tcW w:w="6293" w:type="dxa"/>
          </w:tcPr>
          <w:p w14:paraId="1F8604BA" w14:textId="77777777" w:rsidR="00A03464" w:rsidRPr="00677AE5" w:rsidRDefault="00A03464" w:rsidP="00677AE5">
            <w:pPr>
              <w:tabs>
                <w:tab w:val="left" w:pos="-94"/>
                <w:tab w:val="center" w:pos="4680"/>
                <w:tab w:val="right" w:pos="9360"/>
              </w:tabs>
              <w:spacing w:line="276" w:lineRule="auto"/>
              <w:jc w:val="center"/>
              <w:rPr>
                <w:rFonts w:ascii="Muna" w:hAnsi="Muna" w:cs="Muna"/>
                <w:b/>
                <w:bCs/>
                <w:color w:val="222A35" w:themeColor="text2" w:themeShade="80"/>
                <w:sz w:val="32"/>
                <w:szCs w:val="32"/>
                <w:rtl/>
              </w:rPr>
            </w:pPr>
            <w:r w:rsidRPr="00677AE5">
              <w:rPr>
                <w:rFonts w:ascii="Muna" w:hAnsi="Muna" w:cs="Muna" w:hint="cs"/>
                <w:b/>
                <w:bCs/>
                <w:color w:val="222A35" w:themeColor="text2" w:themeShade="80"/>
                <w:sz w:val="32"/>
                <w:szCs w:val="32"/>
                <w:rtl/>
              </w:rPr>
              <w:t>التعليم والتعلم</w:t>
            </w:r>
          </w:p>
        </w:tc>
        <w:tc>
          <w:tcPr>
            <w:tcW w:w="5939" w:type="dxa"/>
          </w:tcPr>
          <w:p w14:paraId="7370137B" w14:textId="77777777" w:rsidR="00A03464" w:rsidRPr="00677AE5" w:rsidRDefault="00A03464" w:rsidP="006935DF">
            <w:pPr>
              <w:tabs>
                <w:tab w:val="left" w:pos="-94"/>
                <w:tab w:val="center" w:pos="4680"/>
                <w:tab w:val="right" w:pos="9360"/>
              </w:tabs>
              <w:jc w:val="center"/>
              <w:rPr>
                <w:rFonts w:ascii="Muna" w:hAnsi="Muna" w:cs="Muna"/>
                <w:b/>
                <w:bCs/>
                <w:sz w:val="32"/>
                <w:szCs w:val="32"/>
                <w:rtl/>
              </w:rPr>
            </w:pPr>
          </w:p>
        </w:tc>
      </w:tr>
      <w:tr w:rsidR="00A03464" w:rsidRPr="004E722A" w14:paraId="456B8ABF" w14:textId="77777777" w:rsidTr="00D468FD">
        <w:trPr>
          <w:jc w:val="center"/>
        </w:trPr>
        <w:tc>
          <w:tcPr>
            <w:tcW w:w="6293" w:type="dxa"/>
          </w:tcPr>
          <w:p w14:paraId="2D9A9B26" w14:textId="77777777" w:rsidR="00A03464" w:rsidRPr="00677AE5" w:rsidRDefault="00A03464" w:rsidP="00677AE5">
            <w:pPr>
              <w:tabs>
                <w:tab w:val="left" w:pos="-94"/>
                <w:tab w:val="center" w:pos="4680"/>
                <w:tab w:val="right" w:pos="9360"/>
              </w:tabs>
              <w:spacing w:line="276" w:lineRule="auto"/>
              <w:jc w:val="center"/>
              <w:rPr>
                <w:rFonts w:ascii="Muna" w:hAnsi="Muna" w:cs="Muna"/>
                <w:b/>
                <w:bCs/>
                <w:color w:val="222A35" w:themeColor="text2" w:themeShade="80"/>
                <w:sz w:val="32"/>
                <w:szCs w:val="32"/>
                <w:rtl/>
              </w:rPr>
            </w:pPr>
            <w:r w:rsidRPr="00677AE5">
              <w:rPr>
                <w:rFonts w:ascii="Muna" w:hAnsi="Muna" w:cs="Muna" w:hint="cs"/>
                <w:b/>
                <w:bCs/>
                <w:color w:val="222A35" w:themeColor="text2" w:themeShade="80"/>
                <w:sz w:val="32"/>
                <w:szCs w:val="32"/>
                <w:rtl/>
              </w:rPr>
              <w:t>البيئة الأكاديمية والتعليمية</w:t>
            </w:r>
          </w:p>
        </w:tc>
        <w:tc>
          <w:tcPr>
            <w:tcW w:w="5939" w:type="dxa"/>
          </w:tcPr>
          <w:p w14:paraId="1F3EC07F" w14:textId="77777777" w:rsidR="00A03464" w:rsidRPr="00677AE5" w:rsidRDefault="00A03464" w:rsidP="006935DF">
            <w:pPr>
              <w:tabs>
                <w:tab w:val="left" w:pos="-94"/>
                <w:tab w:val="center" w:pos="4680"/>
                <w:tab w:val="right" w:pos="9360"/>
              </w:tabs>
              <w:jc w:val="center"/>
              <w:rPr>
                <w:rFonts w:ascii="Muna" w:hAnsi="Muna" w:cs="Muna"/>
                <w:b/>
                <w:bCs/>
                <w:sz w:val="32"/>
                <w:szCs w:val="32"/>
                <w:rtl/>
              </w:rPr>
            </w:pPr>
          </w:p>
        </w:tc>
      </w:tr>
      <w:tr w:rsidR="00D468FD" w:rsidRPr="004E722A" w14:paraId="027796A1" w14:textId="77777777" w:rsidTr="00D468FD">
        <w:trPr>
          <w:jc w:val="center"/>
        </w:trPr>
        <w:tc>
          <w:tcPr>
            <w:tcW w:w="6293" w:type="dxa"/>
          </w:tcPr>
          <w:p w14:paraId="49B6AD95" w14:textId="5A13D1E5" w:rsidR="00D468FD" w:rsidRPr="00677AE5" w:rsidRDefault="00D468FD" w:rsidP="00D468FD">
            <w:pPr>
              <w:tabs>
                <w:tab w:val="left" w:pos="-94"/>
                <w:tab w:val="center" w:pos="4680"/>
                <w:tab w:val="right" w:pos="9360"/>
              </w:tabs>
              <w:spacing w:line="276" w:lineRule="auto"/>
              <w:jc w:val="center"/>
              <w:rPr>
                <w:rFonts w:ascii="Muna" w:hAnsi="Muna" w:cs="Muna"/>
                <w:b/>
                <w:bCs/>
                <w:color w:val="222A35" w:themeColor="text2" w:themeShade="80"/>
                <w:sz w:val="32"/>
                <w:szCs w:val="32"/>
                <w:rtl/>
              </w:rPr>
            </w:pPr>
            <w:r w:rsidRPr="00677AE5">
              <w:rPr>
                <w:rFonts w:ascii="Muna" w:hAnsi="Muna" w:cs="Muna" w:hint="cs"/>
                <w:b/>
                <w:bCs/>
                <w:color w:val="222A35" w:themeColor="text2" w:themeShade="80"/>
                <w:sz w:val="32"/>
                <w:szCs w:val="32"/>
                <w:rtl/>
              </w:rPr>
              <w:t>الأنشطة البحثية</w:t>
            </w:r>
          </w:p>
        </w:tc>
        <w:tc>
          <w:tcPr>
            <w:tcW w:w="5939" w:type="dxa"/>
          </w:tcPr>
          <w:p w14:paraId="002E1210" w14:textId="549052CD" w:rsidR="00D468FD" w:rsidRPr="00677AE5" w:rsidRDefault="00D468FD" w:rsidP="00D468FD">
            <w:pPr>
              <w:tabs>
                <w:tab w:val="left" w:pos="-94"/>
                <w:tab w:val="center" w:pos="4680"/>
                <w:tab w:val="right" w:pos="9360"/>
              </w:tabs>
              <w:jc w:val="center"/>
              <w:rPr>
                <w:rFonts w:ascii="Muna" w:hAnsi="Muna" w:cs="Muna"/>
                <w:b/>
                <w:bCs/>
                <w:sz w:val="32"/>
                <w:szCs w:val="32"/>
                <w:rtl/>
              </w:rPr>
            </w:pPr>
          </w:p>
        </w:tc>
      </w:tr>
      <w:tr w:rsidR="00D468FD" w:rsidRPr="004E722A" w14:paraId="3CD9BDEF" w14:textId="77777777" w:rsidTr="00D468FD">
        <w:trPr>
          <w:jc w:val="center"/>
        </w:trPr>
        <w:tc>
          <w:tcPr>
            <w:tcW w:w="6293" w:type="dxa"/>
          </w:tcPr>
          <w:p w14:paraId="40DA556A" w14:textId="5DB1FCD1" w:rsidR="00D468FD" w:rsidRPr="00677AE5" w:rsidRDefault="00D468FD" w:rsidP="00D468FD">
            <w:pPr>
              <w:tabs>
                <w:tab w:val="left" w:pos="-94"/>
                <w:tab w:val="center" w:pos="4680"/>
                <w:tab w:val="right" w:pos="9360"/>
              </w:tabs>
              <w:spacing w:line="276" w:lineRule="auto"/>
              <w:jc w:val="center"/>
              <w:rPr>
                <w:rFonts w:ascii="Muna" w:hAnsi="Muna" w:cs="Muna"/>
                <w:b/>
                <w:bCs/>
                <w:color w:val="222A35" w:themeColor="text2" w:themeShade="80"/>
                <w:sz w:val="32"/>
                <w:szCs w:val="32"/>
                <w:rtl/>
              </w:rPr>
            </w:pPr>
            <w:r w:rsidRPr="00677AE5">
              <w:rPr>
                <w:rFonts w:ascii="Muna" w:hAnsi="Muna" w:cs="Muna" w:hint="cs"/>
                <w:b/>
                <w:bCs/>
                <w:color w:val="222A35" w:themeColor="text2" w:themeShade="80"/>
                <w:sz w:val="32"/>
                <w:szCs w:val="32"/>
                <w:rtl/>
              </w:rPr>
              <w:t>الأنشطة المجتمعية</w:t>
            </w:r>
          </w:p>
        </w:tc>
        <w:tc>
          <w:tcPr>
            <w:tcW w:w="5939" w:type="dxa"/>
          </w:tcPr>
          <w:p w14:paraId="130B8AD5" w14:textId="77777777" w:rsidR="00D468FD" w:rsidRPr="00677AE5" w:rsidRDefault="00D468FD" w:rsidP="00D468FD">
            <w:pPr>
              <w:tabs>
                <w:tab w:val="left" w:pos="-94"/>
                <w:tab w:val="center" w:pos="4680"/>
                <w:tab w:val="right" w:pos="9360"/>
              </w:tabs>
              <w:jc w:val="center"/>
              <w:rPr>
                <w:rFonts w:ascii="Muna" w:hAnsi="Muna" w:cs="Muna"/>
                <w:b/>
                <w:bCs/>
                <w:sz w:val="32"/>
                <w:szCs w:val="32"/>
                <w:rtl/>
              </w:rPr>
            </w:pPr>
          </w:p>
        </w:tc>
      </w:tr>
      <w:tr w:rsidR="00D468FD" w:rsidRPr="004E722A" w14:paraId="5CF9DFF8" w14:textId="77777777" w:rsidTr="00D468FD">
        <w:trPr>
          <w:jc w:val="center"/>
        </w:trPr>
        <w:tc>
          <w:tcPr>
            <w:tcW w:w="6293" w:type="dxa"/>
          </w:tcPr>
          <w:p w14:paraId="08584847" w14:textId="77777777" w:rsidR="00D468FD" w:rsidRPr="00677AE5" w:rsidRDefault="00D468FD" w:rsidP="00D468FD">
            <w:pPr>
              <w:tabs>
                <w:tab w:val="left" w:pos="-94"/>
                <w:tab w:val="center" w:pos="4680"/>
                <w:tab w:val="right" w:pos="9360"/>
              </w:tabs>
              <w:spacing w:line="276" w:lineRule="auto"/>
              <w:jc w:val="both"/>
              <w:rPr>
                <w:rFonts w:ascii="Muna" w:hAnsi="Muna" w:cs="Muna"/>
                <w:b/>
                <w:bCs/>
                <w:color w:val="222A35" w:themeColor="text2" w:themeShade="80"/>
                <w:sz w:val="32"/>
                <w:szCs w:val="32"/>
                <w:rtl/>
              </w:rPr>
            </w:pPr>
            <w:r w:rsidRPr="00677AE5">
              <w:rPr>
                <w:rFonts w:ascii="Muna" w:hAnsi="Muna" w:cs="Muna" w:hint="cs"/>
                <w:b/>
                <w:bCs/>
                <w:color w:val="222A35" w:themeColor="text2" w:themeShade="80"/>
                <w:sz w:val="32"/>
                <w:szCs w:val="32"/>
                <w:rtl/>
              </w:rPr>
              <w:t>توصيات/ ملاحظات عامة "تتضمن التعليق على كفاية وجودة المرفقات، وجودة التقرير بصفة عامة ومقترحات التحسين"</w:t>
            </w:r>
          </w:p>
        </w:tc>
        <w:tc>
          <w:tcPr>
            <w:tcW w:w="5939" w:type="dxa"/>
          </w:tcPr>
          <w:p w14:paraId="3DD98616" w14:textId="77777777" w:rsidR="00D468FD" w:rsidRPr="00677AE5" w:rsidRDefault="00D468FD" w:rsidP="00D468FD">
            <w:pPr>
              <w:tabs>
                <w:tab w:val="left" w:pos="-94"/>
                <w:tab w:val="center" w:pos="4680"/>
                <w:tab w:val="right" w:pos="9360"/>
              </w:tabs>
              <w:jc w:val="center"/>
              <w:rPr>
                <w:rFonts w:ascii="Muna" w:hAnsi="Muna" w:cs="Muna"/>
                <w:b/>
                <w:bCs/>
                <w:sz w:val="32"/>
                <w:szCs w:val="32"/>
                <w:rtl/>
              </w:rPr>
            </w:pPr>
          </w:p>
        </w:tc>
      </w:tr>
      <w:bookmarkEnd w:id="5"/>
    </w:tbl>
    <w:p w14:paraId="79120F19" w14:textId="77777777" w:rsidR="00A03464" w:rsidRPr="004E722A" w:rsidRDefault="00A03464" w:rsidP="00A03464">
      <w:pPr>
        <w:tabs>
          <w:tab w:val="left" w:pos="-94"/>
          <w:tab w:val="center" w:pos="4680"/>
          <w:tab w:val="right" w:pos="9360"/>
        </w:tabs>
        <w:jc w:val="both"/>
        <w:rPr>
          <w:rFonts w:ascii="Cairo" w:hAnsi="Cairo" w:cs="Cairo"/>
          <w:b/>
          <w:bCs/>
          <w:rtl/>
        </w:rPr>
      </w:pPr>
    </w:p>
    <w:tbl>
      <w:tblPr>
        <w:tblStyle w:val="a5"/>
        <w:bidiVisual/>
        <w:tblW w:w="0" w:type="auto"/>
        <w:tblInd w:w="1067" w:type="dxa"/>
        <w:tblLook w:val="04A0" w:firstRow="1" w:lastRow="0" w:firstColumn="1" w:lastColumn="0" w:noHBand="0" w:noVBand="1"/>
      </w:tblPr>
      <w:tblGrid>
        <w:gridCol w:w="7388"/>
        <w:gridCol w:w="5925"/>
      </w:tblGrid>
      <w:tr w:rsidR="00A03464" w:rsidRPr="00677AE5" w14:paraId="1B701C3E" w14:textId="77777777" w:rsidTr="00D468FD">
        <w:tc>
          <w:tcPr>
            <w:tcW w:w="7388" w:type="dxa"/>
            <w:shd w:val="clear" w:color="auto" w:fill="E7E6E6" w:themeFill="background2"/>
          </w:tcPr>
          <w:p w14:paraId="44DA2266" w14:textId="77777777" w:rsidR="00A03464" w:rsidRPr="00677AE5" w:rsidRDefault="00A03464" w:rsidP="00677AE5">
            <w:pPr>
              <w:tabs>
                <w:tab w:val="left" w:pos="-94"/>
                <w:tab w:val="center" w:pos="4680"/>
                <w:tab w:val="right" w:pos="9360"/>
              </w:tabs>
              <w:spacing w:line="276" w:lineRule="auto"/>
              <w:jc w:val="center"/>
              <w:rPr>
                <w:rFonts w:ascii="Muna" w:hAnsi="Muna" w:cs="Muna"/>
                <w:b/>
                <w:bCs/>
                <w:color w:val="3B3838" w:themeColor="background2" w:themeShade="40"/>
                <w:sz w:val="32"/>
                <w:szCs w:val="32"/>
                <w:rtl/>
              </w:rPr>
            </w:pPr>
            <w:r w:rsidRPr="00677AE5">
              <w:rPr>
                <w:rFonts w:ascii="Muna" w:hAnsi="Muna" w:cs="Muna" w:hint="cs"/>
                <w:b/>
                <w:bCs/>
                <w:color w:val="3B3838" w:themeColor="background2" w:themeShade="40"/>
                <w:sz w:val="32"/>
                <w:szCs w:val="32"/>
                <w:rtl/>
              </w:rPr>
              <w:t>التقرير مقبول</w:t>
            </w:r>
          </w:p>
        </w:tc>
        <w:tc>
          <w:tcPr>
            <w:tcW w:w="5925" w:type="dxa"/>
          </w:tcPr>
          <w:p w14:paraId="7F6687AE" w14:textId="77777777" w:rsidR="00A03464" w:rsidRPr="00677AE5" w:rsidRDefault="00A03464" w:rsidP="006935DF">
            <w:pPr>
              <w:tabs>
                <w:tab w:val="left" w:pos="-94"/>
                <w:tab w:val="center" w:pos="4680"/>
                <w:tab w:val="right" w:pos="9360"/>
              </w:tabs>
              <w:jc w:val="center"/>
              <w:rPr>
                <w:rFonts w:ascii="Muna" w:hAnsi="Muna" w:cs="Muna"/>
                <w:b/>
                <w:bCs/>
                <w:sz w:val="32"/>
                <w:szCs w:val="32"/>
                <w:rtl/>
              </w:rPr>
            </w:pPr>
          </w:p>
        </w:tc>
      </w:tr>
      <w:tr w:rsidR="00A03464" w:rsidRPr="00677AE5" w14:paraId="20D98DCB" w14:textId="77777777" w:rsidTr="00D468FD">
        <w:tc>
          <w:tcPr>
            <w:tcW w:w="7388" w:type="dxa"/>
            <w:shd w:val="clear" w:color="auto" w:fill="E7E6E6" w:themeFill="background2"/>
          </w:tcPr>
          <w:p w14:paraId="36F83DEE" w14:textId="77777777" w:rsidR="00A03464" w:rsidRPr="00677AE5" w:rsidRDefault="00A03464" w:rsidP="00677AE5">
            <w:pPr>
              <w:tabs>
                <w:tab w:val="left" w:pos="-94"/>
                <w:tab w:val="center" w:pos="4680"/>
                <w:tab w:val="right" w:pos="9360"/>
              </w:tabs>
              <w:spacing w:line="276" w:lineRule="auto"/>
              <w:jc w:val="center"/>
              <w:rPr>
                <w:rFonts w:ascii="Muna" w:hAnsi="Muna" w:cs="Muna"/>
                <w:b/>
                <w:bCs/>
                <w:color w:val="3B3838" w:themeColor="background2" w:themeShade="40"/>
                <w:sz w:val="32"/>
                <w:szCs w:val="32"/>
                <w:rtl/>
              </w:rPr>
            </w:pPr>
            <w:r w:rsidRPr="00677AE5">
              <w:rPr>
                <w:rFonts w:ascii="Muna" w:hAnsi="Muna" w:cs="Muna" w:hint="cs"/>
                <w:b/>
                <w:bCs/>
                <w:color w:val="3B3838" w:themeColor="background2" w:themeShade="40"/>
                <w:sz w:val="32"/>
                <w:szCs w:val="32"/>
                <w:rtl/>
              </w:rPr>
              <w:t>مطلوب استيفاء ملاحظات المراجعة الداخلية وإعادة رفع التقرير</w:t>
            </w:r>
          </w:p>
        </w:tc>
        <w:tc>
          <w:tcPr>
            <w:tcW w:w="5925" w:type="dxa"/>
          </w:tcPr>
          <w:p w14:paraId="6C6CB145" w14:textId="77777777" w:rsidR="00A03464" w:rsidRPr="00677AE5" w:rsidRDefault="00A03464" w:rsidP="006935DF">
            <w:pPr>
              <w:tabs>
                <w:tab w:val="left" w:pos="-94"/>
                <w:tab w:val="center" w:pos="4680"/>
                <w:tab w:val="right" w:pos="9360"/>
              </w:tabs>
              <w:jc w:val="center"/>
              <w:rPr>
                <w:rFonts w:ascii="Muna" w:hAnsi="Muna" w:cs="Muna"/>
                <w:b/>
                <w:bCs/>
                <w:sz w:val="32"/>
                <w:szCs w:val="32"/>
                <w:rtl/>
              </w:rPr>
            </w:pPr>
          </w:p>
        </w:tc>
      </w:tr>
    </w:tbl>
    <w:p w14:paraId="1275C35F" w14:textId="77777777" w:rsidR="003F3519" w:rsidRDefault="003F3519" w:rsidP="00677AE5">
      <w:pPr>
        <w:pStyle w:val="a3"/>
        <w:tabs>
          <w:tab w:val="left" w:pos="-94"/>
        </w:tabs>
        <w:rPr>
          <w:rFonts w:ascii="Al-Mohanad" w:hAnsi="Al-Mohanad" w:cs="Al-Mohanad"/>
          <w:b/>
          <w:bCs/>
          <w:rtl/>
        </w:rPr>
      </w:pPr>
    </w:p>
    <w:tbl>
      <w:tblPr>
        <w:tblStyle w:val="a5"/>
        <w:bidiVisual/>
        <w:tblW w:w="0" w:type="auto"/>
        <w:jc w:val="center"/>
        <w:tblLook w:val="04A0" w:firstRow="1" w:lastRow="0" w:firstColumn="1" w:lastColumn="0" w:noHBand="0" w:noVBand="1"/>
      </w:tblPr>
      <w:tblGrid>
        <w:gridCol w:w="6848"/>
        <w:gridCol w:w="6645"/>
      </w:tblGrid>
      <w:tr w:rsidR="009F3BB5" w:rsidRPr="00000356" w14:paraId="01D1D165" w14:textId="77777777" w:rsidTr="00677AE5">
        <w:trPr>
          <w:jc w:val="center"/>
        </w:trPr>
        <w:tc>
          <w:tcPr>
            <w:tcW w:w="13493" w:type="dxa"/>
            <w:gridSpan w:val="2"/>
            <w:shd w:val="clear" w:color="auto" w:fill="806000" w:themeFill="accent4" w:themeFillShade="80"/>
          </w:tcPr>
          <w:p w14:paraId="5C995800" w14:textId="12C27187" w:rsidR="009F3BB5" w:rsidRPr="00000356" w:rsidRDefault="004E722A" w:rsidP="00677AE5">
            <w:pPr>
              <w:tabs>
                <w:tab w:val="left" w:pos="-94"/>
                <w:tab w:val="center" w:pos="4680"/>
                <w:tab w:val="right" w:pos="9360"/>
              </w:tabs>
              <w:spacing w:line="276" w:lineRule="auto"/>
              <w:jc w:val="center"/>
              <w:rPr>
                <w:rFonts w:ascii="Muna" w:hAnsi="Muna" w:cs="Muna"/>
                <w:b/>
                <w:bCs/>
                <w:color w:val="FFFFFF" w:themeColor="background1"/>
                <w:sz w:val="36"/>
                <w:szCs w:val="36"/>
                <w:rtl/>
              </w:rPr>
            </w:pPr>
            <w:r>
              <w:rPr>
                <w:rFonts w:ascii="Muna" w:hAnsi="Muna" w:cs="Muna" w:hint="cs"/>
                <w:color w:val="FFFFFF" w:themeColor="background1"/>
                <w:sz w:val="36"/>
                <w:szCs w:val="36"/>
                <w:rtl/>
              </w:rPr>
              <w:t>سابعا</w:t>
            </w:r>
            <w:r w:rsidR="009F3BB5" w:rsidRPr="00000356">
              <w:rPr>
                <w:rFonts w:ascii="Muna" w:hAnsi="Muna" w:cs="Muna" w:hint="cs"/>
                <w:color w:val="FFFFFF" w:themeColor="background1"/>
                <w:sz w:val="36"/>
                <w:szCs w:val="36"/>
                <w:rtl/>
              </w:rPr>
              <w:t>: بيانات توثيق المراجعة الداخلية من عمادة التطوير والجودة</w:t>
            </w:r>
          </w:p>
        </w:tc>
      </w:tr>
      <w:tr w:rsidR="009F3BB5" w:rsidRPr="00000356" w14:paraId="3FA18296" w14:textId="77777777" w:rsidTr="006935DF">
        <w:trPr>
          <w:jc w:val="center"/>
        </w:trPr>
        <w:tc>
          <w:tcPr>
            <w:tcW w:w="6848" w:type="dxa"/>
          </w:tcPr>
          <w:p w14:paraId="695AB78D" w14:textId="77777777" w:rsidR="009F3BB5" w:rsidRPr="00677AE5" w:rsidRDefault="009F3BB5" w:rsidP="006935DF">
            <w:pPr>
              <w:tabs>
                <w:tab w:val="left" w:pos="-94"/>
                <w:tab w:val="left" w:pos="767"/>
                <w:tab w:val="center" w:pos="2318"/>
                <w:tab w:val="center" w:pos="4680"/>
                <w:tab w:val="right" w:pos="9360"/>
              </w:tabs>
              <w:spacing w:line="276" w:lineRule="auto"/>
              <w:jc w:val="center"/>
              <w:rPr>
                <w:rFonts w:ascii="Muna" w:hAnsi="Muna" w:cs="Muna"/>
                <w:b/>
                <w:bCs/>
                <w:color w:val="3B3838" w:themeColor="background2" w:themeShade="40"/>
                <w:sz w:val="36"/>
                <w:szCs w:val="36"/>
                <w:rtl/>
              </w:rPr>
            </w:pPr>
            <w:r w:rsidRPr="00677AE5">
              <w:rPr>
                <w:rFonts w:ascii="Muna" w:hAnsi="Muna" w:cs="Muna" w:hint="cs"/>
                <w:b/>
                <w:bCs/>
                <w:color w:val="3B3838" w:themeColor="background2" w:themeShade="40"/>
                <w:sz w:val="36"/>
                <w:szCs w:val="36"/>
                <w:rtl/>
              </w:rPr>
              <w:lastRenderedPageBreak/>
              <w:t>المسؤول عن المراجعة</w:t>
            </w:r>
          </w:p>
        </w:tc>
        <w:tc>
          <w:tcPr>
            <w:tcW w:w="6645" w:type="dxa"/>
          </w:tcPr>
          <w:p w14:paraId="58408E57" w14:textId="77777777" w:rsidR="009F3BB5" w:rsidRPr="00000356" w:rsidRDefault="009F3BB5" w:rsidP="006935DF">
            <w:pPr>
              <w:tabs>
                <w:tab w:val="left" w:pos="-94"/>
                <w:tab w:val="center" w:pos="4680"/>
                <w:tab w:val="right" w:pos="9360"/>
              </w:tabs>
              <w:spacing w:line="276" w:lineRule="auto"/>
              <w:jc w:val="center"/>
              <w:rPr>
                <w:rFonts w:ascii="Muna" w:hAnsi="Muna" w:cs="Muna"/>
                <w:b/>
                <w:bCs/>
                <w:sz w:val="36"/>
                <w:szCs w:val="36"/>
                <w:rtl/>
              </w:rPr>
            </w:pPr>
          </w:p>
        </w:tc>
      </w:tr>
      <w:tr w:rsidR="009F3BB5" w:rsidRPr="00000356" w14:paraId="3E89E391" w14:textId="77777777" w:rsidTr="006935DF">
        <w:trPr>
          <w:jc w:val="center"/>
        </w:trPr>
        <w:tc>
          <w:tcPr>
            <w:tcW w:w="6848" w:type="dxa"/>
          </w:tcPr>
          <w:p w14:paraId="321B8C4F" w14:textId="77777777" w:rsidR="009F3BB5" w:rsidRPr="00677AE5" w:rsidRDefault="009F3BB5" w:rsidP="006935DF">
            <w:pPr>
              <w:tabs>
                <w:tab w:val="left" w:pos="-94"/>
                <w:tab w:val="center" w:pos="4680"/>
                <w:tab w:val="right" w:pos="9360"/>
              </w:tabs>
              <w:spacing w:line="276" w:lineRule="auto"/>
              <w:jc w:val="center"/>
              <w:rPr>
                <w:rFonts w:ascii="Muna" w:hAnsi="Muna" w:cs="Muna"/>
                <w:b/>
                <w:bCs/>
                <w:color w:val="3B3838" w:themeColor="background2" w:themeShade="40"/>
                <w:sz w:val="36"/>
                <w:szCs w:val="36"/>
                <w:rtl/>
              </w:rPr>
            </w:pPr>
            <w:r w:rsidRPr="00677AE5">
              <w:rPr>
                <w:rFonts w:ascii="Muna" w:hAnsi="Muna" w:cs="Muna" w:hint="cs"/>
                <w:b/>
                <w:bCs/>
                <w:color w:val="3B3838" w:themeColor="background2" w:themeShade="40"/>
                <w:sz w:val="36"/>
                <w:szCs w:val="36"/>
                <w:rtl/>
              </w:rPr>
              <w:t>تاريخ رفع تقرير المراجعة الداخلية</w:t>
            </w:r>
          </w:p>
        </w:tc>
        <w:tc>
          <w:tcPr>
            <w:tcW w:w="6645" w:type="dxa"/>
          </w:tcPr>
          <w:p w14:paraId="65E2880A" w14:textId="77777777" w:rsidR="009F3BB5" w:rsidRPr="00000356" w:rsidRDefault="009F3BB5" w:rsidP="006935DF">
            <w:pPr>
              <w:tabs>
                <w:tab w:val="left" w:pos="-94"/>
                <w:tab w:val="center" w:pos="4680"/>
                <w:tab w:val="right" w:pos="9360"/>
              </w:tabs>
              <w:spacing w:line="276" w:lineRule="auto"/>
              <w:jc w:val="center"/>
              <w:rPr>
                <w:rFonts w:ascii="Muna" w:hAnsi="Muna" w:cs="Muna"/>
                <w:b/>
                <w:bCs/>
                <w:sz w:val="36"/>
                <w:szCs w:val="36"/>
                <w:rtl/>
              </w:rPr>
            </w:pPr>
          </w:p>
        </w:tc>
      </w:tr>
    </w:tbl>
    <w:p w14:paraId="0C8A9E43" w14:textId="77777777" w:rsidR="00677AE5" w:rsidRDefault="00677AE5" w:rsidP="003F3519">
      <w:pPr>
        <w:jc w:val="both"/>
        <w:rPr>
          <w:noProof/>
          <w:rtl/>
        </w:rPr>
      </w:pPr>
    </w:p>
    <w:sectPr w:rsidR="00677AE5" w:rsidSect="00677AE5">
      <w:headerReference w:type="even" r:id="rId7"/>
      <w:headerReference w:type="default" r:id="rId8"/>
      <w:headerReference w:type="first" r:id="rId9"/>
      <w:pgSz w:w="16840" w:h="11900" w:orient="landscape"/>
      <w:pgMar w:top="1989" w:right="601" w:bottom="1945" w:left="67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60A59" w14:textId="77777777" w:rsidR="005F453C" w:rsidRDefault="005F453C" w:rsidP="00CC0A9E">
      <w:r>
        <w:separator/>
      </w:r>
    </w:p>
  </w:endnote>
  <w:endnote w:type="continuationSeparator" w:id="0">
    <w:p w14:paraId="0CDD3018" w14:textId="77777777" w:rsidR="005F453C" w:rsidRDefault="005F453C" w:rsidP="00CC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na">
    <w:altName w:val="Arial"/>
    <w:charset w:val="B2"/>
    <w:family w:val="auto"/>
    <w:pitch w:val="variable"/>
    <w:sig w:usb0="00002003" w:usb1="00000000" w:usb2="00000000" w:usb3="00000000" w:csb0="00000041" w:csb1="00000000"/>
  </w:font>
  <w:font w:name="Al-Mohanad">
    <w:altName w:val="Sakkal Majalla"/>
    <w:charset w:val="00"/>
    <w:family w:val="roman"/>
    <w:pitch w:val="variable"/>
    <w:sig w:usb0="00002007" w:usb1="00000000" w:usb2="00000008" w:usb3="00000000" w:csb0="0000005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 SS Text Bold">
    <w:altName w:val="Times New Roman"/>
    <w:panose1 w:val="00000000000000000000"/>
    <w:charset w:val="B2"/>
    <w:family w:val="roman"/>
    <w:notTrueType/>
    <w:pitch w:val="variable"/>
    <w:sig w:usb0="80002003" w:usb1="80000100" w:usb2="00000028" w:usb3="00000000" w:csb0="00000040" w:csb1="00000000"/>
  </w:font>
  <w:font w:name="Cairo">
    <w:altName w:val="Arial"/>
    <w:charset w:val="B2"/>
    <w:family w:val="auto"/>
    <w:pitch w:val="variable"/>
    <w:sig w:usb0="A00020AF" w:usb1="9000204B" w:usb2="00000008" w:usb3="00000000" w:csb0="000000D3" w:csb1="00000000"/>
  </w:font>
  <w:font w:name="Cairo SemiBold">
    <w:altName w:val="Arial"/>
    <w:charset w:val="00"/>
    <w:family w:val="auto"/>
    <w:pitch w:val="variable"/>
    <w:sig w:usb0="00002007" w:usb1="00000001" w:usb2="00000008" w:usb3="00000000" w:csb0="000000D3" w:csb1="00000000"/>
  </w:font>
  <w:font w:name="Sanskrit Text">
    <w:charset w:val="00"/>
    <w:family w:val="roman"/>
    <w:pitch w:val="variable"/>
    <w:sig w:usb0="A0008047"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6BB8" w14:textId="77777777" w:rsidR="005F453C" w:rsidRDefault="005F453C" w:rsidP="00CC0A9E">
      <w:r>
        <w:separator/>
      </w:r>
    </w:p>
  </w:footnote>
  <w:footnote w:type="continuationSeparator" w:id="0">
    <w:p w14:paraId="158176CB" w14:textId="77777777" w:rsidR="005F453C" w:rsidRDefault="005F453C" w:rsidP="00CC0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04BF" w14:textId="62BC9743" w:rsidR="009E4934" w:rsidRDefault="009E4934">
    <w:pPr>
      <w:pStyle w:val="a3"/>
    </w:pPr>
    <w:r>
      <w:rPr>
        <w:noProof/>
      </w:rPr>
      <mc:AlternateContent>
        <mc:Choice Requires="wps">
          <w:drawing>
            <wp:anchor distT="0" distB="0" distL="0" distR="0" simplePos="0" relativeHeight="251665408" behindDoc="0" locked="0" layoutInCell="1" allowOverlap="1" wp14:anchorId="7803CCF6" wp14:editId="689671C7">
              <wp:simplePos x="635" y="635"/>
              <wp:positionH relativeFrom="page">
                <wp:align>center</wp:align>
              </wp:positionH>
              <wp:positionV relativeFrom="page">
                <wp:align>top</wp:align>
              </wp:positionV>
              <wp:extent cx="676275" cy="381000"/>
              <wp:effectExtent l="0" t="0" r="9525" b="0"/>
              <wp:wrapNone/>
              <wp:docPr id="1035708647" name="مربع نص 2" descr="Public - عام">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6275" cy="381000"/>
                      </a:xfrm>
                      <a:prstGeom prst="rect">
                        <a:avLst/>
                      </a:prstGeom>
                      <a:noFill/>
                      <a:ln>
                        <a:noFill/>
                      </a:ln>
                    </wps:spPr>
                    <wps:txbx>
                      <w:txbxContent>
                        <w:p w14:paraId="35654C8D" w14:textId="0A3684EF" w:rsidR="009E4934" w:rsidRPr="009E4934" w:rsidRDefault="009E4934" w:rsidP="009E4934">
                          <w:pPr>
                            <w:rPr>
                              <w:rFonts w:ascii="Aptos" w:eastAsia="Aptos" w:hAnsi="Aptos" w:cs="Aptos"/>
                              <w:noProof/>
                              <w:color w:val="008000"/>
                            </w:rPr>
                          </w:pPr>
                          <w:r w:rsidRPr="009E4934">
                            <w:rPr>
                              <w:rFonts w:ascii="Aptos" w:eastAsia="Aptos" w:hAnsi="Aptos" w:cs="Aptos"/>
                              <w:noProof/>
                              <w:color w:val="008000"/>
                            </w:rPr>
                            <w:t>Public</w:t>
                          </w:r>
                          <w:r w:rsidRPr="009E4934">
                            <w:rPr>
                              <w:rFonts w:ascii="Aptos" w:eastAsia="Aptos" w:hAnsi="Aptos" w:cs="Aptos"/>
                              <w:noProof/>
                              <w:color w:val="008000"/>
                              <w:rtl/>
                            </w:rPr>
                            <w:t xml:space="preserve"> - عام</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7803CCF6" id="_x0000_t202" coordsize="21600,21600" o:spt="202" path="m,l,21600r21600,l21600,xe">
              <v:stroke joinstyle="miter"/>
              <v:path gradientshapeok="t" o:connecttype="rect"/>
            </v:shapetype>
            <v:shape id="مربع نص 2" o:spid="_x0000_s1027" type="#_x0000_t202" alt="Public - عام" style="position:absolute;left:0;text-align:left;margin-left:0;margin-top:0;width:53.25pt;height:30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" filled="f" stroked="f">
              <v:fill o:detectmouseclick="t"/>
              <v:textbox style="mso-fit-shape-to-text:t" inset="0,15pt,0,0">
                <w:txbxContent>
                  <w:p w14:paraId="35654C8D" w14:textId="0A3684EF" w:rsidR="009E4934" w:rsidRPr="009E4934" w:rsidRDefault="009E4934" w:rsidP="009E4934">
                    <w:pPr>
                      <w:rPr>
                        <w:rFonts w:ascii="Aptos" w:eastAsia="Aptos" w:hAnsi="Aptos" w:cs="Aptos"/>
                        <w:noProof/>
                        <w:color w:val="008000"/>
                      </w:rPr>
                    </w:pPr>
                    <w:r w:rsidRPr="009E4934">
                      <w:rPr>
                        <w:rFonts w:ascii="Aptos" w:eastAsia="Aptos" w:hAnsi="Aptos" w:cs="Aptos"/>
                        <w:noProof/>
                        <w:color w:val="008000"/>
                      </w:rPr>
                      <w:t>Public</w:t>
                    </w:r>
                    <w:r w:rsidRPr="009E4934">
                      <w:rPr>
                        <w:rFonts w:ascii="Aptos" w:eastAsia="Aptos" w:hAnsi="Aptos" w:cs="Aptos"/>
                        <w:noProof/>
                        <w:color w:val="008000"/>
                        <w:rtl/>
                      </w:rPr>
                      <w:t xml:space="preserve"> - عام</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FC13" w14:textId="534EDDD8" w:rsidR="00CC0A9E" w:rsidRDefault="009E4934">
    <w:pPr>
      <w:pStyle w:val="a3"/>
    </w:pPr>
    <w:r>
      <w:rPr>
        <w:noProof/>
      </w:rPr>
      <mc:AlternateContent>
        <mc:Choice Requires="wps">
          <w:drawing>
            <wp:anchor distT="0" distB="0" distL="0" distR="0" simplePos="0" relativeHeight="251666432" behindDoc="0" locked="0" layoutInCell="1" allowOverlap="1" wp14:anchorId="13A17B9E" wp14:editId="192CD241">
              <wp:simplePos x="635" y="635"/>
              <wp:positionH relativeFrom="page">
                <wp:align>center</wp:align>
              </wp:positionH>
              <wp:positionV relativeFrom="page">
                <wp:align>top</wp:align>
              </wp:positionV>
              <wp:extent cx="676275" cy="381000"/>
              <wp:effectExtent l="0" t="0" r="9525" b="0"/>
              <wp:wrapNone/>
              <wp:docPr id="2083151904" name="مربع نص 3" descr="Public - عام">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6275" cy="381000"/>
                      </a:xfrm>
                      <a:prstGeom prst="rect">
                        <a:avLst/>
                      </a:prstGeom>
                      <a:noFill/>
                      <a:ln>
                        <a:noFill/>
                      </a:ln>
                    </wps:spPr>
                    <wps:txbx>
                      <w:txbxContent>
                        <w:p w14:paraId="32CFAABC" w14:textId="63D5B926" w:rsidR="009E4934" w:rsidRPr="009E4934" w:rsidRDefault="009E4934" w:rsidP="009E4934">
                          <w:pPr>
                            <w:rPr>
                              <w:rFonts w:ascii="Aptos" w:eastAsia="Aptos" w:hAnsi="Aptos" w:cs="Aptos"/>
                              <w:noProof/>
                              <w:color w:val="008000"/>
                            </w:rPr>
                          </w:pPr>
                          <w:r w:rsidRPr="009E4934">
                            <w:rPr>
                              <w:rFonts w:ascii="Aptos" w:eastAsia="Aptos" w:hAnsi="Aptos" w:cs="Aptos"/>
                              <w:noProof/>
                              <w:color w:val="008000"/>
                            </w:rPr>
                            <w:t>Public</w:t>
                          </w:r>
                          <w:r w:rsidRPr="009E4934">
                            <w:rPr>
                              <w:rFonts w:ascii="Aptos" w:eastAsia="Aptos" w:hAnsi="Aptos" w:cs="Aptos"/>
                              <w:noProof/>
                              <w:color w:val="008000"/>
                              <w:rtl/>
                            </w:rPr>
                            <w:t xml:space="preserve"> - عام</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13A17B9E" id="_x0000_t202" coordsize="21600,21600" o:spt="202" path="m,l,21600r21600,l21600,xe">
              <v:stroke joinstyle="miter"/>
              <v:path gradientshapeok="t" o:connecttype="rect"/>
            </v:shapetype>
            <v:shape id="مربع نص 3" o:spid="_x0000_s1028" type="#_x0000_t202" alt="Public - عام" style="position:absolute;left:0;text-align:left;margin-left:0;margin-top:0;width:53.25pt;height:30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" filled="f" stroked="f">
              <v:fill o:detectmouseclick="t"/>
              <v:textbox style="mso-fit-shape-to-text:t" inset="0,15pt,0,0">
                <w:txbxContent>
                  <w:p w14:paraId="32CFAABC" w14:textId="63D5B926" w:rsidR="009E4934" w:rsidRPr="009E4934" w:rsidRDefault="009E4934" w:rsidP="009E4934">
                    <w:pPr>
                      <w:rPr>
                        <w:rFonts w:ascii="Aptos" w:eastAsia="Aptos" w:hAnsi="Aptos" w:cs="Aptos"/>
                        <w:noProof/>
                        <w:color w:val="008000"/>
                      </w:rPr>
                    </w:pPr>
                    <w:r w:rsidRPr="009E4934">
                      <w:rPr>
                        <w:rFonts w:ascii="Aptos" w:eastAsia="Aptos" w:hAnsi="Aptos" w:cs="Aptos"/>
                        <w:noProof/>
                        <w:color w:val="008000"/>
                      </w:rPr>
                      <w:t>Public</w:t>
                    </w:r>
                    <w:r w:rsidRPr="009E4934">
                      <w:rPr>
                        <w:rFonts w:ascii="Aptos" w:eastAsia="Aptos" w:hAnsi="Aptos" w:cs="Aptos"/>
                        <w:noProof/>
                        <w:color w:val="008000"/>
                        <w:rtl/>
                      </w:rPr>
                      <w:t xml:space="preserve"> - عام</w:t>
                    </w:r>
                  </w:p>
                </w:txbxContent>
              </v:textbox>
              <w10:wrap anchorx="page" anchory="page"/>
            </v:shape>
          </w:pict>
        </mc:Fallback>
      </mc:AlternateContent>
    </w:r>
    <w:r w:rsidR="00A772D7">
      <w:rPr>
        <w:noProof/>
      </w:rPr>
      <w:drawing>
        <wp:anchor distT="0" distB="0" distL="114300" distR="114300" simplePos="0" relativeHeight="251663360" behindDoc="1" locked="0" layoutInCell="1" allowOverlap="1" wp14:anchorId="62896CDE" wp14:editId="03F55EA4">
          <wp:simplePos x="0" y="0"/>
          <wp:positionH relativeFrom="column">
            <wp:posOffset>3769995</wp:posOffset>
          </wp:positionH>
          <wp:positionV relativeFrom="paragraph">
            <wp:posOffset>-345280</wp:posOffset>
          </wp:positionV>
          <wp:extent cx="2341548" cy="982766"/>
          <wp:effectExtent l="0" t="0" r="0" b="0"/>
          <wp:wrapNone/>
          <wp:docPr id="1195285259" name="Picture 1195285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60934" name="صورة 1"/>
                  <pic:cNvPicPr/>
                </pic:nvPicPr>
                <pic:blipFill rotWithShape="1">
                  <a:blip r:embed="rId1">
                    <a:extLst>
                      <a:ext uri="{28A0092B-C50C-407E-A947-70E740481C1C}">
                        <a14:useLocalDpi xmlns:a14="http://schemas.microsoft.com/office/drawing/2010/main" val="0"/>
                      </a:ext>
                    </a:extLst>
                  </a:blip>
                  <a:srcRect l="35053" r="34179" b="85760"/>
                  <a:stretch/>
                </pic:blipFill>
                <pic:spPr bwMode="auto">
                  <a:xfrm>
                    <a:off x="0" y="0"/>
                    <a:ext cx="2341548" cy="9827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3B7F">
      <w:rPr>
        <w:noProof/>
      </w:rPr>
      <mc:AlternateContent>
        <mc:Choice Requires="wps">
          <w:drawing>
            <wp:anchor distT="0" distB="0" distL="114300" distR="114300" simplePos="0" relativeHeight="251661312" behindDoc="0" locked="0" layoutInCell="1" allowOverlap="1" wp14:anchorId="2FF8A95B" wp14:editId="015ACDB6">
              <wp:simplePos x="0" y="0"/>
              <wp:positionH relativeFrom="column">
                <wp:posOffset>6955155</wp:posOffset>
              </wp:positionH>
              <wp:positionV relativeFrom="paragraph">
                <wp:posOffset>475615</wp:posOffset>
              </wp:positionV>
              <wp:extent cx="2008505" cy="399415"/>
              <wp:effectExtent l="0" t="0" r="0" b="0"/>
              <wp:wrapNone/>
              <wp:docPr id="2033748350" name="مربع نص 2"/>
              <wp:cNvGraphicFramePr/>
              <a:graphic xmlns:a="http://schemas.openxmlformats.org/drawingml/2006/main">
                <a:graphicData uri="http://schemas.microsoft.com/office/word/2010/wordprocessingShape">
                  <wps:wsp>
                    <wps:cNvSpPr txBox="1"/>
                    <wps:spPr>
                      <a:xfrm>
                        <a:off x="0" y="0"/>
                        <a:ext cx="2008505" cy="399415"/>
                      </a:xfrm>
                      <a:prstGeom prst="rect">
                        <a:avLst/>
                      </a:prstGeom>
                      <a:noFill/>
                      <a:ln w="6350">
                        <a:noFill/>
                      </a:ln>
                    </wps:spPr>
                    <wps:txbx>
                      <w:txbxContent>
                        <w:p w14:paraId="0AAD0387" w14:textId="2E24608B" w:rsidR="00CC0A9E" w:rsidRPr="00CC0A9E" w:rsidRDefault="003F3519" w:rsidP="00CC0A9E">
                          <w:pPr>
                            <w:jc w:val="center"/>
                            <w:rPr>
                              <w:rFonts w:ascii="Cairo SemiBold" w:hAnsi="Cairo SemiBold" w:cs="Cairo SemiBold"/>
                              <w:b/>
                              <w:bCs/>
                              <w:color w:val="BC9431"/>
                              <w:rtl/>
                            </w:rPr>
                          </w:pPr>
                          <w:r>
                            <w:rPr>
                              <w:rFonts w:ascii="Cairo SemiBold" w:hAnsi="Cairo SemiBold" w:cs="Cairo SemiBold" w:hint="cs"/>
                              <w:b/>
                              <w:bCs/>
                              <w:color w:val="BC9431"/>
                              <w:rtl/>
                            </w:rPr>
                            <w:t>وحدة ضمان الجودة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2FF8A95B">
              <v:stroke joinstyle="miter"/>
              <v:path gradientshapeok="t" o:connecttype="rect"/>
            </v:shapetype>
            <v:shape id="مربع نص 2" style="position:absolute;left:0;text-align:left;margin-left:547.65pt;margin-top:37.45pt;width:158.15pt;height:3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">
              <v:textbox>
                <w:txbxContent>
                  <w:p w:rsidRPr="00CC0A9E" w:rsidR="00CC0A9E" w:rsidP="00CC0A9E" w:rsidRDefault="003F3519" w14:paraId="0AAD0387" w14:textId="2E24608B">
                    <w:pPr>
                      <w:jc w:val="center"/>
                      <w:rPr>
                        <w:rFonts w:ascii="Cairo SemiBold" w:hAnsi="Cairo SemiBold" w:cs="Cairo SemiBold"/>
                        <w:b/>
                        <w:bCs/>
                        <w:color w:val="BC9431"/>
                        <w:rtl/>
                      </w:rPr>
                    </w:pPr>
                    <w:r>
                      <w:rPr>
                        <w:rFonts w:hint="cs" w:ascii="Cairo SemiBold" w:hAnsi="Cairo SemiBold" w:cs="Cairo SemiBold"/>
                        <w:b/>
                        <w:bCs/>
                        <w:color w:val="BC9431"/>
                        <w:rtl/>
                      </w:rPr>
                      <w:t>وحدة ضمان الجودة</w:t>
                    </w:r>
                  </w:p>
                </w:txbxContent>
              </v:textbox>
            </v:shape>
          </w:pict>
        </mc:Fallback>
      </mc:AlternateContent>
    </w:r>
    <w:r w:rsidR="00833B7F">
      <w:rPr>
        <w:noProof/>
      </w:rPr>
      <w:drawing>
        <wp:anchor distT="0" distB="0" distL="114300" distR="114300" simplePos="0" relativeHeight="251658240" behindDoc="1" locked="0" layoutInCell="1" allowOverlap="1" wp14:anchorId="4AED147F" wp14:editId="5B092B5B">
          <wp:simplePos x="0" y="0"/>
          <wp:positionH relativeFrom="column">
            <wp:posOffset>-231775</wp:posOffset>
          </wp:positionH>
          <wp:positionV relativeFrom="paragraph">
            <wp:posOffset>-367665</wp:posOffset>
          </wp:positionV>
          <wp:extent cx="10290175" cy="6901815"/>
          <wp:effectExtent l="0" t="0" r="0" b="0"/>
          <wp:wrapNone/>
          <wp:docPr id="970936872" name="Picture 970936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60934" name="صورة 1"/>
                  <pic:cNvPicPr/>
                </pic:nvPicPr>
                <pic:blipFill>
                  <a:blip r:embed="rId1">
                    <a:extLst>
                      <a:ext uri="{28A0092B-C50C-407E-A947-70E740481C1C}">
                        <a14:useLocalDpi xmlns:a14="http://schemas.microsoft.com/office/drawing/2010/main" val="0"/>
                      </a:ext>
                    </a:extLst>
                  </a:blip>
                  <a:stretch>
                    <a:fillRect/>
                  </a:stretch>
                </pic:blipFill>
                <pic:spPr>
                  <a:xfrm>
                    <a:off x="0" y="0"/>
                    <a:ext cx="10290175" cy="6901815"/>
                  </a:xfrm>
                  <a:prstGeom prst="rect">
                    <a:avLst/>
                  </a:prstGeom>
                </pic:spPr>
              </pic:pic>
            </a:graphicData>
          </a:graphic>
          <wp14:sizeRelH relativeFrom="page">
            <wp14:pctWidth>0</wp14:pctWidth>
          </wp14:sizeRelH>
          <wp14:sizeRelV relativeFrom="page">
            <wp14:pctHeight>0</wp14:pctHeight>
          </wp14:sizeRelV>
        </wp:anchor>
      </w:drawing>
    </w:r>
    <w:r w:rsidR="00833B7F">
      <w:rPr>
        <w:noProof/>
      </w:rPr>
      <mc:AlternateContent>
        <mc:Choice Requires="wps">
          <w:drawing>
            <wp:anchor distT="0" distB="0" distL="114300" distR="114300" simplePos="0" relativeHeight="251659264" behindDoc="0" locked="0" layoutInCell="1" allowOverlap="1" wp14:anchorId="2FABF12F" wp14:editId="6AAF2640">
              <wp:simplePos x="0" y="0"/>
              <wp:positionH relativeFrom="column">
                <wp:posOffset>7432675</wp:posOffset>
              </wp:positionH>
              <wp:positionV relativeFrom="paragraph">
                <wp:posOffset>-325755</wp:posOffset>
              </wp:positionV>
              <wp:extent cx="2082800" cy="1155700"/>
              <wp:effectExtent l="0" t="0" r="0" b="0"/>
              <wp:wrapNone/>
              <wp:docPr id="794031073" name="مربع نص 2"/>
              <wp:cNvGraphicFramePr/>
              <a:graphic xmlns:a="http://schemas.openxmlformats.org/drawingml/2006/main">
                <a:graphicData uri="http://schemas.microsoft.com/office/word/2010/wordprocessingShape">
                  <wps:wsp>
                    <wps:cNvSpPr txBox="1"/>
                    <wps:spPr>
                      <a:xfrm>
                        <a:off x="0" y="0"/>
                        <a:ext cx="2082800" cy="1155700"/>
                      </a:xfrm>
                      <a:prstGeom prst="rect">
                        <a:avLst/>
                      </a:prstGeom>
                      <a:noFill/>
                      <a:ln w="6350">
                        <a:noFill/>
                      </a:ln>
                    </wps:spPr>
                    <wps:txbx>
                      <w:txbxContent>
                        <w:p w14:paraId="56A3AB05" w14:textId="77777777" w:rsidR="00FE7A38" w:rsidRPr="00833B7F" w:rsidRDefault="00FE7A38" w:rsidP="00FE7A38">
                          <w:pPr>
                            <w:spacing w:line="216" w:lineRule="auto"/>
                            <w:jc w:val="center"/>
                            <w:rPr>
                              <w:rFonts w:ascii="Cairo SemiBold" w:hAnsi="Cairo SemiBold" w:cs="Cairo SemiBold"/>
                              <w:b/>
                              <w:bCs/>
                              <w:color w:val="1F3B5C"/>
                              <w:sz w:val="21"/>
                              <w:szCs w:val="21"/>
                              <w:rtl/>
                            </w:rPr>
                          </w:pPr>
                          <w:r w:rsidRPr="00833B7F">
                            <w:rPr>
                              <w:rFonts w:ascii="Cairo SemiBold" w:hAnsi="Cairo SemiBold" w:cs="Cairo SemiBold" w:hint="cs"/>
                              <w:b/>
                              <w:bCs/>
                              <w:color w:val="1F3B5C"/>
                              <w:sz w:val="21"/>
                              <w:szCs w:val="21"/>
                              <w:rtl/>
                            </w:rPr>
                            <w:t>المملكة العربية السعودية</w:t>
                          </w:r>
                        </w:p>
                        <w:p w14:paraId="5FE4B38F" w14:textId="77777777" w:rsidR="00FE7A38" w:rsidRPr="00833B7F" w:rsidRDefault="00FE7A38" w:rsidP="00FE7A38">
                          <w:pPr>
                            <w:spacing w:line="216" w:lineRule="auto"/>
                            <w:jc w:val="center"/>
                            <w:rPr>
                              <w:rFonts w:ascii="Cairo SemiBold" w:hAnsi="Cairo SemiBold" w:cs="Cairo SemiBold"/>
                              <w:b/>
                              <w:bCs/>
                              <w:color w:val="1F3B5C"/>
                              <w:sz w:val="21"/>
                              <w:szCs w:val="21"/>
                              <w:rtl/>
                            </w:rPr>
                          </w:pPr>
                          <w:r w:rsidRPr="00833B7F">
                            <w:rPr>
                              <w:rFonts w:ascii="Cairo SemiBold" w:hAnsi="Cairo SemiBold" w:cs="Cairo SemiBold" w:hint="cs"/>
                              <w:b/>
                              <w:bCs/>
                              <w:color w:val="1F3B5C"/>
                              <w:sz w:val="21"/>
                              <w:szCs w:val="21"/>
                              <w:rtl/>
                            </w:rPr>
                            <w:t>وزارة الـتـعـلـيـــــــــــم</w:t>
                          </w:r>
                        </w:p>
                        <w:p w14:paraId="63C95F7F" w14:textId="77777777" w:rsidR="00FE7A38" w:rsidRPr="00833B7F" w:rsidRDefault="00FE7A38" w:rsidP="00FE7A38">
                          <w:pPr>
                            <w:spacing w:line="216" w:lineRule="auto"/>
                            <w:jc w:val="center"/>
                            <w:rPr>
                              <w:rFonts w:ascii="Cairo SemiBold" w:hAnsi="Cairo SemiBold" w:cs="Cairo SemiBold"/>
                              <w:b/>
                              <w:bCs/>
                              <w:color w:val="1F3B5C"/>
                              <w:sz w:val="21"/>
                              <w:szCs w:val="21"/>
                              <w:rtl/>
                            </w:rPr>
                          </w:pPr>
                          <w:r w:rsidRPr="00833B7F">
                            <w:rPr>
                              <w:rFonts w:ascii="Cairo SemiBold" w:hAnsi="Cairo SemiBold" w:cs="Cairo SemiBold" w:hint="cs"/>
                              <w:b/>
                              <w:bCs/>
                              <w:color w:val="1F3B5C"/>
                              <w:sz w:val="21"/>
                              <w:szCs w:val="21"/>
                              <w:rtl/>
                            </w:rPr>
                            <w:t>جـامـعــــــة نــجـــــران</w:t>
                          </w:r>
                        </w:p>
                        <w:p w14:paraId="3F617037" w14:textId="3D32B33E" w:rsidR="00FE7A38" w:rsidRPr="00833B7F" w:rsidRDefault="003F3519" w:rsidP="007E2F62">
                          <w:pPr>
                            <w:spacing w:line="216" w:lineRule="auto"/>
                            <w:jc w:val="center"/>
                            <w:rPr>
                              <w:rFonts w:ascii="Cairo SemiBold" w:hAnsi="Cairo SemiBold" w:cs="Cairo SemiBold"/>
                              <w:b/>
                              <w:bCs/>
                              <w:color w:val="1F3B5C"/>
                              <w:sz w:val="21"/>
                              <w:szCs w:val="21"/>
                              <w:rtl/>
                            </w:rPr>
                          </w:pPr>
                          <w:r w:rsidRPr="00833B7F">
                            <w:rPr>
                              <w:rFonts w:ascii="Cairo SemiBold" w:hAnsi="Cairo SemiBold" w:cs="Cairo SemiBold" w:hint="cs"/>
                              <w:b/>
                              <w:bCs/>
                              <w:color w:val="1F3B5C"/>
                              <w:sz w:val="21"/>
                              <w:szCs w:val="21"/>
                              <w:rtl/>
                            </w:rPr>
                            <w:t>عمادة</w:t>
                          </w:r>
                          <w:r w:rsidR="00A459CC" w:rsidRPr="00833B7F">
                            <w:rPr>
                              <w:rFonts w:ascii="Cairo SemiBold" w:hAnsi="Cairo SemiBold" w:cs="Cairo SemiBold" w:hint="cs"/>
                              <w:b/>
                              <w:bCs/>
                              <w:color w:val="1F3B5C"/>
                              <w:sz w:val="21"/>
                              <w:szCs w:val="21"/>
                              <w:rtl/>
                            </w:rPr>
                            <w:t xml:space="preserve"> </w:t>
                          </w:r>
                          <w:r w:rsidRPr="00833B7F">
                            <w:rPr>
                              <w:rFonts w:ascii="Cairo SemiBold" w:hAnsi="Cairo SemiBold" w:cs="Cairo SemiBold" w:hint="cs"/>
                              <w:b/>
                              <w:bCs/>
                              <w:color w:val="1F3B5C"/>
                              <w:sz w:val="21"/>
                              <w:szCs w:val="21"/>
                              <w:rtl/>
                            </w:rPr>
                            <w:t>التطوير</w:t>
                          </w:r>
                          <w:r w:rsidR="00A459CC" w:rsidRPr="00833B7F">
                            <w:rPr>
                              <w:rFonts w:ascii="Cairo SemiBold" w:hAnsi="Cairo SemiBold" w:cs="Cairo SemiBold" w:hint="cs"/>
                              <w:b/>
                              <w:bCs/>
                              <w:color w:val="1F3B5C"/>
                              <w:sz w:val="21"/>
                              <w:szCs w:val="21"/>
                              <w:rtl/>
                            </w:rPr>
                            <w:t xml:space="preserve"> والجودة</w:t>
                          </w:r>
                        </w:p>
                        <w:p w14:paraId="7C22E68D" w14:textId="77777777" w:rsidR="000F6B6B" w:rsidRPr="00833B7F" w:rsidRDefault="000F6B6B" w:rsidP="00661551">
                          <w:pPr>
                            <w:spacing w:line="720" w:lineRule="auto"/>
                            <w:jc w:val="center"/>
                            <w:rPr>
                              <w:rFonts w:ascii="Sanskrit Text" w:hAnsi="Sanskrit Text" w:cs="Sanskrit Text"/>
                              <w:b/>
                              <w:bCs/>
                              <w:color w:val="1F3B5C"/>
                              <w:sz w:val="21"/>
                              <w:szCs w:val="2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28" style="position:absolute;left:0;text-align:left;margin-left:585.25pt;margin-top:-25.65pt;width:164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" w14:anchorId="2FABF12F">
              <v:textbox>
                <w:txbxContent>
                  <w:p w:rsidRPr="00833B7F" w:rsidR="00FE7A38" w:rsidP="00FE7A38" w:rsidRDefault="00FE7A38" w14:paraId="56A3AB05" w14:textId="77777777">
                    <w:pPr>
                      <w:spacing w:line="216" w:lineRule="auto"/>
                      <w:jc w:val="center"/>
                      <w:rPr>
                        <w:rFonts w:ascii="Cairo SemiBold" w:hAnsi="Cairo SemiBold" w:cs="Cairo SemiBold"/>
                        <w:b/>
                        <w:bCs/>
                        <w:color w:val="1F3B5C"/>
                        <w:sz w:val="21"/>
                        <w:szCs w:val="21"/>
                        <w:rtl/>
                      </w:rPr>
                    </w:pPr>
                    <w:r w:rsidRPr="00833B7F">
                      <w:rPr>
                        <w:rFonts w:hint="cs" w:ascii="Cairo SemiBold" w:hAnsi="Cairo SemiBold" w:cs="Cairo SemiBold"/>
                        <w:b/>
                        <w:bCs/>
                        <w:color w:val="1F3B5C"/>
                        <w:sz w:val="21"/>
                        <w:szCs w:val="21"/>
                        <w:rtl/>
                      </w:rPr>
                      <w:t>المملكة العربية السعودية</w:t>
                    </w:r>
                  </w:p>
                  <w:p w:rsidRPr="00833B7F" w:rsidR="00FE7A38" w:rsidP="00FE7A38" w:rsidRDefault="00FE7A38" w14:paraId="5FE4B38F" w14:textId="77777777">
                    <w:pPr>
                      <w:spacing w:line="216" w:lineRule="auto"/>
                      <w:jc w:val="center"/>
                      <w:rPr>
                        <w:rFonts w:ascii="Cairo SemiBold" w:hAnsi="Cairo SemiBold" w:cs="Cairo SemiBold"/>
                        <w:b/>
                        <w:bCs/>
                        <w:color w:val="1F3B5C"/>
                        <w:sz w:val="21"/>
                        <w:szCs w:val="21"/>
                        <w:rtl/>
                      </w:rPr>
                    </w:pPr>
                    <w:r w:rsidRPr="00833B7F">
                      <w:rPr>
                        <w:rFonts w:hint="cs" w:ascii="Cairo SemiBold" w:hAnsi="Cairo SemiBold" w:cs="Cairo SemiBold"/>
                        <w:b/>
                        <w:bCs/>
                        <w:color w:val="1F3B5C"/>
                        <w:sz w:val="21"/>
                        <w:szCs w:val="21"/>
                        <w:rtl/>
                      </w:rPr>
                      <w:t>وزارة الـتـعـلـيـــــــــــم</w:t>
                    </w:r>
                  </w:p>
                  <w:p w:rsidRPr="00833B7F" w:rsidR="00FE7A38" w:rsidP="00FE7A38" w:rsidRDefault="00FE7A38" w14:paraId="63C95F7F" w14:textId="77777777">
                    <w:pPr>
                      <w:spacing w:line="216" w:lineRule="auto"/>
                      <w:jc w:val="center"/>
                      <w:rPr>
                        <w:rFonts w:ascii="Cairo SemiBold" w:hAnsi="Cairo SemiBold" w:cs="Cairo SemiBold"/>
                        <w:b/>
                        <w:bCs/>
                        <w:color w:val="1F3B5C"/>
                        <w:sz w:val="21"/>
                        <w:szCs w:val="21"/>
                        <w:rtl/>
                      </w:rPr>
                    </w:pPr>
                    <w:r w:rsidRPr="00833B7F">
                      <w:rPr>
                        <w:rFonts w:hint="cs" w:ascii="Cairo SemiBold" w:hAnsi="Cairo SemiBold" w:cs="Cairo SemiBold"/>
                        <w:b/>
                        <w:bCs/>
                        <w:color w:val="1F3B5C"/>
                        <w:sz w:val="21"/>
                        <w:szCs w:val="21"/>
                        <w:rtl/>
                      </w:rPr>
                      <w:t>جـامـعــــــة نــجـــــران</w:t>
                    </w:r>
                  </w:p>
                  <w:p w:rsidRPr="00833B7F" w:rsidR="00FE7A38" w:rsidP="007E2F62" w:rsidRDefault="003F3519" w14:paraId="3F617037" w14:textId="3D32B33E">
                    <w:pPr>
                      <w:spacing w:line="216" w:lineRule="auto"/>
                      <w:jc w:val="center"/>
                      <w:rPr>
                        <w:rFonts w:ascii="Cairo SemiBold" w:hAnsi="Cairo SemiBold" w:cs="Cairo SemiBold"/>
                        <w:b/>
                        <w:bCs/>
                        <w:color w:val="1F3B5C"/>
                        <w:sz w:val="21"/>
                        <w:szCs w:val="21"/>
                        <w:rtl/>
                      </w:rPr>
                    </w:pPr>
                    <w:r w:rsidRPr="00833B7F">
                      <w:rPr>
                        <w:rFonts w:hint="cs" w:ascii="Cairo SemiBold" w:hAnsi="Cairo SemiBold" w:cs="Cairo SemiBold"/>
                        <w:b/>
                        <w:bCs/>
                        <w:color w:val="1F3B5C"/>
                        <w:sz w:val="21"/>
                        <w:szCs w:val="21"/>
                        <w:rtl/>
                      </w:rPr>
                      <w:t>عمادة</w:t>
                    </w:r>
                    <w:r w:rsidRPr="00833B7F" w:rsidR="00A459CC">
                      <w:rPr>
                        <w:rFonts w:hint="cs" w:ascii="Cairo SemiBold" w:hAnsi="Cairo SemiBold" w:cs="Cairo SemiBold"/>
                        <w:b/>
                        <w:bCs/>
                        <w:color w:val="1F3B5C"/>
                        <w:sz w:val="21"/>
                        <w:szCs w:val="21"/>
                        <w:rtl/>
                      </w:rPr>
                      <w:t xml:space="preserve"> </w:t>
                    </w:r>
                    <w:r w:rsidRPr="00833B7F">
                      <w:rPr>
                        <w:rFonts w:hint="cs" w:ascii="Cairo SemiBold" w:hAnsi="Cairo SemiBold" w:cs="Cairo SemiBold"/>
                        <w:b/>
                        <w:bCs/>
                        <w:color w:val="1F3B5C"/>
                        <w:sz w:val="21"/>
                        <w:szCs w:val="21"/>
                        <w:rtl/>
                      </w:rPr>
                      <w:t>التطوير</w:t>
                    </w:r>
                    <w:r w:rsidRPr="00833B7F" w:rsidR="00A459CC">
                      <w:rPr>
                        <w:rFonts w:hint="cs" w:ascii="Cairo SemiBold" w:hAnsi="Cairo SemiBold" w:cs="Cairo SemiBold"/>
                        <w:b/>
                        <w:bCs/>
                        <w:color w:val="1F3B5C"/>
                        <w:sz w:val="21"/>
                        <w:szCs w:val="21"/>
                        <w:rtl/>
                      </w:rPr>
                      <w:t xml:space="preserve"> والجودة</w:t>
                    </w:r>
                  </w:p>
                  <w:p w:rsidRPr="00833B7F" w:rsidR="000F6B6B" w:rsidP="00661551" w:rsidRDefault="000F6B6B" w14:paraId="7C22E68D" w14:textId="77777777">
                    <w:pPr>
                      <w:spacing w:line="720" w:lineRule="auto"/>
                      <w:jc w:val="center"/>
                      <w:rPr>
                        <w:rFonts w:ascii="Sanskrit Text" w:hAnsi="Sanskrit Text" w:cs="Sanskrit Text"/>
                        <w:b/>
                        <w:bCs/>
                        <w:color w:val="1F3B5C"/>
                        <w:sz w:val="21"/>
                        <w:szCs w:val="21"/>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C7F7" w14:textId="1ECC448E" w:rsidR="009E4934" w:rsidRDefault="009E4934">
    <w:pPr>
      <w:pStyle w:val="a3"/>
    </w:pPr>
    <w:r>
      <w:rPr>
        <w:noProof/>
      </w:rPr>
      <mc:AlternateContent>
        <mc:Choice Requires="wps">
          <w:drawing>
            <wp:anchor distT="0" distB="0" distL="0" distR="0" simplePos="0" relativeHeight="251664384" behindDoc="0" locked="0" layoutInCell="1" allowOverlap="1" wp14:anchorId="1D6EC10C" wp14:editId="5222805D">
              <wp:simplePos x="635" y="635"/>
              <wp:positionH relativeFrom="page">
                <wp:align>center</wp:align>
              </wp:positionH>
              <wp:positionV relativeFrom="page">
                <wp:align>top</wp:align>
              </wp:positionV>
              <wp:extent cx="676275" cy="381000"/>
              <wp:effectExtent l="0" t="0" r="9525" b="0"/>
              <wp:wrapNone/>
              <wp:docPr id="2024797423" name="مربع نص 1" descr="Public - عام">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6275" cy="381000"/>
                      </a:xfrm>
                      <a:prstGeom prst="rect">
                        <a:avLst/>
                      </a:prstGeom>
                      <a:noFill/>
                      <a:ln>
                        <a:noFill/>
                      </a:ln>
                    </wps:spPr>
                    <wps:txbx>
                      <w:txbxContent>
                        <w:p w14:paraId="03D65795" w14:textId="50EA9352" w:rsidR="009E4934" w:rsidRPr="009E4934" w:rsidRDefault="009E4934" w:rsidP="009E4934">
                          <w:pPr>
                            <w:rPr>
                              <w:rFonts w:ascii="Aptos" w:eastAsia="Aptos" w:hAnsi="Aptos" w:cs="Aptos"/>
                              <w:noProof/>
                              <w:color w:val="008000"/>
                            </w:rPr>
                          </w:pPr>
                          <w:r w:rsidRPr="009E4934">
                            <w:rPr>
                              <w:rFonts w:ascii="Aptos" w:eastAsia="Aptos" w:hAnsi="Aptos" w:cs="Aptos"/>
                              <w:noProof/>
                              <w:color w:val="008000"/>
                            </w:rPr>
                            <w:t>Public</w:t>
                          </w:r>
                          <w:r w:rsidRPr="009E4934">
                            <w:rPr>
                              <w:rFonts w:ascii="Aptos" w:eastAsia="Aptos" w:hAnsi="Aptos" w:cs="Aptos"/>
                              <w:noProof/>
                              <w:color w:val="008000"/>
                              <w:rtl/>
                            </w:rPr>
                            <w:t xml:space="preserve"> - عام</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1D6EC10C" id="_x0000_t202" coordsize="21600,21600" o:spt="202" path="m,l,21600r21600,l21600,xe">
              <v:stroke joinstyle="miter"/>
              <v:path gradientshapeok="t" o:connecttype="rect"/>
            </v:shapetype>
            <v:shape id="مربع نص 1" o:spid="_x0000_s1031" type="#_x0000_t202" alt="Public - عام" style="position:absolute;left:0;text-align:left;margin-left:0;margin-top:0;width:53.25pt;height:30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" filled="f" stroked="f">
              <v:fill o:detectmouseclick="t"/>
              <v:textbox style="mso-fit-shape-to-text:t" inset="0,15pt,0,0">
                <w:txbxContent>
                  <w:p w14:paraId="03D65795" w14:textId="50EA9352" w:rsidR="009E4934" w:rsidRPr="009E4934" w:rsidRDefault="009E4934" w:rsidP="009E4934">
                    <w:pPr>
                      <w:rPr>
                        <w:rFonts w:ascii="Aptos" w:eastAsia="Aptos" w:hAnsi="Aptos" w:cs="Aptos"/>
                        <w:noProof/>
                        <w:color w:val="008000"/>
                      </w:rPr>
                    </w:pPr>
                    <w:r w:rsidRPr="009E4934">
                      <w:rPr>
                        <w:rFonts w:ascii="Aptos" w:eastAsia="Aptos" w:hAnsi="Aptos" w:cs="Aptos"/>
                        <w:noProof/>
                        <w:color w:val="008000"/>
                      </w:rPr>
                      <w:t>Public</w:t>
                    </w:r>
                    <w:r w:rsidRPr="009E4934">
                      <w:rPr>
                        <w:rFonts w:ascii="Aptos" w:eastAsia="Aptos" w:hAnsi="Aptos" w:cs="Aptos"/>
                        <w:noProof/>
                        <w:color w:val="008000"/>
                        <w:rtl/>
                      </w:rPr>
                      <w:t xml:space="preserve"> - عام</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7169"/>
    <w:multiLevelType w:val="hybridMultilevel"/>
    <w:tmpl w:val="78609EC6"/>
    <w:lvl w:ilvl="0" w:tplc="8F38BEC8">
      <w:start w:val="144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5795C"/>
    <w:multiLevelType w:val="hybridMultilevel"/>
    <w:tmpl w:val="954601CC"/>
    <w:lvl w:ilvl="0" w:tplc="642E9D00">
      <w:start w:val="10"/>
      <w:numFmt w:val="bullet"/>
      <w:lvlText w:val="-"/>
      <w:lvlJc w:val="left"/>
      <w:pPr>
        <w:ind w:left="720" w:hanging="360"/>
      </w:pPr>
      <w:rPr>
        <w:rFonts w:ascii="Muna" w:eastAsiaTheme="minorHAnsi" w:hAnsi="Muna" w:cs="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22EFF"/>
    <w:multiLevelType w:val="hybridMultilevel"/>
    <w:tmpl w:val="04AC80FA"/>
    <w:lvl w:ilvl="0" w:tplc="131C88C8">
      <w:start w:val="144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23623"/>
    <w:multiLevelType w:val="hybridMultilevel"/>
    <w:tmpl w:val="6F4640CC"/>
    <w:lvl w:ilvl="0" w:tplc="A09047AE">
      <w:start w:val="8"/>
      <w:numFmt w:val="bullet"/>
      <w:lvlText w:val="-"/>
      <w:lvlJc w:val="left"/>
      <w:pPr>
        <w:ind w:left="720" w:hanging="360"/>
      </w:pPr>
      <w:rPr>
        <w:rFonts w:ascii="Al-Mohanad" w:eastAsiaTheme="minorHAnsi" w:hAnsi="Al-Mohanad"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F038A"/>
    <w:multiLevelType w:val="hybridMultilevel"/>
    <w:tmpl w:val="E6445556"/>
    <w:lvl w:ilvl="0" w:tplc="E1FAD11A">
      <w:numFmt w:val="bullet"/>
      <w:suff w:val="space"/>
      <w:lvlText w:val="-"/>
      <w:lvlJc w:val="left"/>
      <w:pPr>
        <w:ind w:left="284" w:firstLine="0"/>
      </w:pPr>
      <w:rPr>
        <w:rFonts w:ascii="Sakkal Majalla" w:eastAsia="Aptos" w:hAnsi="Sakkal Majall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CDB67A8"/>
    <w:multiLevelType w:val="hybridMultilevel"/>
    <w:tmpl w:val="949A8374"/>
    <w:lvl w:ilvl="0" w:tplc="FE6C074E">
      <w:start w:val="8"/>
      <w:numFmt w:val="bullet"/>
      <w:lvlText w:val="-"/>
      <w:lvlJc w:val="left"/>
      <w:pPr>
        <w:ind w:left="1080" w:hanging="360"/>
      </w:pPr>
      <w:rPr>
        <w:rFonts w:ascii="Al-Mohanad" w:eastAsiaTheme="minorHAnsi" w:hAnsi="Al-Mohanad" w:cs="Al-Mohana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DD07DA"/>
    <w:multiLevelType w:val="hybridMultilevel"/>
    <w:tmpl w:val="C4D26850"/>
    <w:lvl w:ilvl="0" w:tplc="1AB02820">
      <w:start w:val="144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30A66"/>
    <w:multiLevelType w:val="hybridMultilevel"/>
    <w:tmpl w:val="4AC6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256D7B"/>
    <w:multiLevelType w:val="hybridMultilevel"/>
    <w:tmpl w:val="0B82F5DE"/>
    <w:lvl w:ilvl="0" w:tplc="D2B28134">
      <w:start w:val="1440"/>
      <w:numFmt w:val="bullet"/>
      <w:lvlText w:val="-"/>
      <w:lvlJc w:val="left"/>
      <w:pPr>
        <w:ind w:left="720" w:hanging="360"/>
      </w:pPr>
      <w:rPr>
        <w:rFonts w:ascii="Sakkal Majalla" w:eastAsiaTheme="minorHAnsi" w:hAnsi="Sakkal Majalla" w:cs="Sakkal Majalla"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C4BBC"/>
    <w:multiLevelType w:val="hybridMultilevel"/>
    <w:tmpl w:val="4670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3560A"/>
    <w:multiLevelType w:val="hybridMultilevel"/>
    <w:tmpl w:val="E9921378"/>
    <w:lvl w:ilvl="0" w:tplc="BC56C0F4">
      <w:numFmt w:val="bullet"/>
      <w:lvlText w:val="-"/>
      <w:lvlJc w:val="left"/>
      <w:pPr>
        <w:ind w:left="720" w:hanging="360"/>
      </w:pPr>
      <w:rPr>
        <w:rFonts w:ascii="Sakkal Majalla" w:eastAsia="Aptos" w:hAnsi="Sakkal Majalla" w:cs="Sakkal Majall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5A16EA"/>
    <w:multiLevelType w:val="hybridMultilevel"/>
    <w:tmpl w:val="711CC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D97C54"/>
    <w:multiLevelType w:val="hybridMultilevel"/>
    <w:tmpl w:val="018CBF82"/>
    <w:lvl w:ilvl="0" w:tplc="5E8A2D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17728B"/>
    <w:multiLevelType w:val="hybridMultilevel"/>
    <w:tmpl w:val="2746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4102B"/>
    <w:multiLevelType w:val="hybridMultilevel"/>
    <w:tmpl w:val="9EF22498"/>
    <w:lvl w:ilvl="0" w:tplc="5BAEA4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52B3A"/>
    <w:multiLevelType w:val="hybridMultilevel"/>
    <w:tmpl w:val="2104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8520CA"/>
    <w:multiLevelType w:val="hybridMultilevel"/>
    <w:tmpl w:val="1C100A16"/>
    <w:lvl w:ilvl="0" w:tplc="49B87E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732959">
    <w:abstractNumId w:val="13"/>
  </w:num>
  <w:num w:numId="2" w16cid:durableId="153228817">
    <w:abstractNumId w:val="11"/>
  </w:num>
  <w:num w:numId="3" w16cid:durableId="745881752">
    <w:abstractNumId w:val="15"/>
  </w:num>
  <w:num w:numId="4" w16cid:durableId="684865414">
    <w:abstractNumId w:val="7"/>
  </w:num>
  <w:num w:numId="5" w16cid:durableId="1256286929">
    <w:abstractNumId w:val="1"/>
  </w:num>
  <w:num w:numId="6" w16cid:durableId="73943052">
    <w:abstractNumId w:val="12"/>
  </w:num>
  <w:num w:numId="7" w16cid:durableId="936406607">
    <w:abstractNumId w:val="14"/>
  </w:num>
  <w:num w:numId="8" w16cid:durableId="718090988">
    <w:abstractNumId w:val="9"/>
  </w:num>
  <w:num w:numId="9" w16cid:durableId="1657223233">
    <w:abstractNumId w:val="0"/>
  </w:num>
  <w:num w:numId="10" w16cid:durableId="638651242">
    <w:abstractNumId w:val="2"/>
  </w:num>
  <w:num w:numId="11" w16cid:durableId="1970474711">
    <w:abstractNumId w:val="6"/>
  </w:num>
  <w:num w:numId="12" w16cid:durableId="1793668095">
    <w:abstractNumId w:val="8"/>
  </w:num>
  <w:num w:numId="13" w16cid:durableId="490296667">
    <w:abstractNumId w:val="3"/>
  </w:num>
  <w:num w:numId="14" w16cid:durableId="598224775">
    <w:abstractNumId w:val="5"/>
  </w:num>
  <w:num w:numId="15" w16cid:durableId="328023844">
    <w:abstractNumId w:val="16"/>
  </w:num>
  <w:num w:numId="16" w16cid:durableId="2116976007">
    <w:abstractNumId w:val="10"/>
  </w:num>
  <w:num w:numId="17" w16cid:durableId="77874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9E"/>
    <w:rsid w:val="00000356"/>
    <w:rsid w:val="000023F1"/>
    <w:rsid w:val="00071643"/>
    <w:rsid w:val="00082E76"/>
    <w:rsid w:val="00086E07"/>
    <w:rsid w:val="000F6B6B"/>
    <w:rsid w:val="00114BF1"/>
    <w:rsid w:val="00134F19"/>
    <w:rsid w:val="0017398B"/>
    <w:rsid w:val="0017710F"/>
    <w:rsid w:val="00193882"/>
    <w:rsid w:val="001951B9"/>
    <w:rsid w:val="001C26EA"/>
    <w:rsid w:val="001F7A4A"/>
    <w:rsid w:val="00210019"/>
    <w:rsid w:val="00227191"/>
    <w:rsid w:val="00246FF9"/>
    <w:rsid w:val="00292129"/>
    <w:rsid w:val="00292E39"/>
    <w:rsid w:val="002953F1"/>
    <w:rsid w:val="002A7BA1"/>
    <w:rsid w:val="002B38A9"/>
    <w:rsid w:val="002F31A7"/>
    <w:rsid w:val="002F523E"/>
    <w:rsid w:val="003129C3"/>
    <w:rsid w:val="00317A24"/>
    <w:rsid w:val="00340F85"/>
    <w:rsid w:val="003507BB"/>
    <w:rsid w:val="003635A7"/>
    <w:rsid w:val="0036509B"/>
    <w:rsid w:val="00366DB5"/>
    <w:rsid w:val="003A3807"/>
    <w:rsid w:val="003B2ED3"/>
    <w:rsid w:val="003B4186"/>
    <w:rsid w:val="003C4B9C"/>
    <w:rsid w:val="003F3519"/>
    <w:rsid w:val="00403558"/>
    <w:rsid w:val="00430B12"/>
    <w:rsid w:val="00454BD6"/>
    <w:rsid w:val="0045568E"/>
    <w:rsid w:val="0046196F"/>
    <w:rsid w:val="00463203"/>
    <w:rsid w:val="004637CD"/>
    <w:rsid w:val="00480455"/>
    <w:rsid w:val="00496BBC"/>
    <w:rsid w:val="004A3CEA"/>
    <w:rsid w:val="004C5026"/>
    <w:rsid w:val="004D0F9F"/>
    <w:rsid w:val="004E722A"/>
    <w:rsid w:val="00500C1B"/>
    <w:rsid w:val="00557861"/>
    <w:rsid w:val="005634C0"/>
    <w:rsid w:val="00574D07"/>
    <w:rsid w:val="00596A24"/>
    <w:rsid w:val="005F453C"/>
    <w:rsid w:val="006045B9"/>
    <w:rsid w:val="00605F50"/>
    <w:rsid w:val="0061424C"/>
    <w:rsid w:val="006551D9"/>
    <w:rsid w:val="00661551"/>
    <w:rsid w:val="006661F1"/>
    <w:rsid w:val="00677AE5"/>
    <w:rsid w:val="006A23AF"/>
    <w:rsid w:val="006C7F6C"/>
    <w:rsid w:val="006E12C0"/>
    <w:rsid w:val="007240FA"/>
    <w:rsid w:val="00727B9C"/>
    <w:rsid w:val="0075739F"/>
    <w:rsid w:val="007670D9"/>
    <w:rsid w:val="007C43E7"/>
    <w:rsid w:val="007E2F62"/>
    <w:rsid w:val="00803D4A"/>
    <w:rsid w:val="00833B7F"/>
    <w:rsid w:val="00836169"/>
    <w:rsid w:val="00843361"/>
    <w:rsid w:val="008548DC"/>
    <w:rsid w:val="00875A7B"/>
    <w:rsid w:val="008A0696"/>
    <w:rsid w:val="008A35BA"/>
    <w:rsid w:val="008D2533"/>
    <w:rsid w:val="008E7236"/>
    <w:rsid w:val="00913551"/>
    <w:rsid w:val="009327BF"/>
    <w:rsid w:val="009B597E"/>
    <w:rsid w:val="009E4934"/>
    <w:rsid w:val="009F3BB5"/>
    <w:rsid w:val="00A03464"/>
    <w:rsid w:val="00A0637D"/>
    <w:rsid w:val="00A11958"/>
    <w:rsid w:val="00A140A5"/>
    <w:rsid w:val="00A179B2"/>
    <w:rsid w:val="00A459CC"/>
    <w:rsid w:val="00A51EBD"/>
    <w:rsid w:val="00A553E6"/>
    <w:rsid w:val="00A772D7"/>
    <w:rsid w:val="00A843E4"/>
    <w:rsid w:val="00AA6331"/>
    <w:rsid w:val="00AB3307"/>
    <w:rsid w:val="00AB425A"/>
    <w:rsid w:val="00AC7136"/>
    <w:rsid w:val="00AD0E5B"/>
    <w:rsid w:val="00B076A6"/>
    <w:rsid w:val="00B27714"/>
    <w:rsid w:val="00B60246"/>
    <w:rsid w:val="00B64617"/>
    <w:rsid w:val="00BB36DE"/>
    <w:rsid w:val="00BF23F8"/>
    <w:rsid w:val="00C2241D"/>
    <w:rsid w:val="00C5392F"/>
    <w:rsid w:val="00C665FC"/>
    <w:rsid w:val="00C74AEB"/>
    <w:rsid w:val="00C76538"/>
    <w:rsid w:val="00C82F69"/>
    <w:rsid w:val="00C90173"/>
    <w:rsid w:val="00CC0A9E"/>
    <w:rsid w:val="00CC707D"/>
    <w:rsid w:val="00CF1C0A"/>
    <w:rsid w:val="00D04D1E"/>
    <w:rsid w:val="00D06AF3"/>
    <w:rsid w:val="00D0760C"/>
    <w:rsid w:val="00D12473"/>
    <w:rsid w:val="00D12BD2"/>
    <w:rsid w:val="00D42836"/>
    <w:rsid w:val="00D468FD"/>
    <w:rsid w:val="00D66B96"/>
    <w:rsid w:val="00D956BA"/>
    <w:rsid w:val="00DA5175"/>
    <w:rsid w:val="00DB181B"/>
    <w:rsid w:val="00DD4D8D"/>
    <w:rsid w:val="00DF4F1D"/>
    <w:rsid w:val="00DF547C"/>
    <w:rsid w:val="00DF75A9"/>
    <w:rsid w:val="00E113BE"/>
    <w:rsid w:val="00E33F0A"/>
    <w:rsid w:val="00E40EFD"/>
    <w:rsid w:val="00E47C2C"/>
    <w:rsid w:val="00E54DA2"/>
    <w:rsid w:val="00E74CD3"/>
    <w:rsid w:val="00E77BD5"/>
    <w:rsid w:val="00E81AC6"/>
    <w:rsid w:val="00EC41D1"/>
    <w:rsid w:val="00ED406A"/>
    <w:rsid w:val="00F11A85"/>
    <w:rsid w:val="00F12F0A"/>
    <w:rsid w:val="00F140D6"/>
    <w:rsid w:val="00F817D3"/>
    <w:rsid w:val="00FC37FB"/>
    <w:rsid w:val="00FC4FED"/>
    <w:rsid w:val="00FD4ABB"/>
    <w:rsid w:val="00FE7A38"/>
    <w:rsid w:val="00FF225A"/>
    <w:rsid w:val="66BC17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84637"/>
  <w15:chartTrackingRefBased/>
  <w15:docId w15:val="{A20997F1-4A2A-1A4C-9A9C-E89DEB4D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0A9E"/>
    <w:pPr>
      <w:tabs>
        <w:tab w:val="center" w:pos="4153"/>
        <w:tab w:val="right" w:pos="8306"/>
      </w:tabs>
    </w:pPr>
  </w:style>
  <w:style w:type="character" w:customStyle="1" w:styleId="Char">
    <w:name w:val="رأس الصفحة Char"/>
    <w:basedOn w:val="a0"/>
    <w:link w:val="a3"/>
    <w:uiPriority w:val="99"/>
    <w:rsid w:val="00CC0A9E"/>
  </w:style>
  <w:style w:type="paragraph" w:styleId="a4">
    <w:name w:val="footer"/>
    <w:basedOn w:val="a"/>
    <w:link w:val="Char0"/>
    <w:uiPriority w:val="99"/>
    <w:unhideWhenUsed/>
    <w:rsid w:val="00CC0A9E"/>
    <w:pPr>
      <w:tabs>
        <w:tab w:val="center" w:pos="4153"/>
        <w:tab w:val="right" w:pos="8306"/>
      </w:tabs>
    </w:pPr>
  </w:style>
  <w:style w:type="character" w:customStyle="1" w:styleId="Char0">
    <w:name w:val="تذييل الصفحة Char"/>
    <w:basedOn w:val="a0"/>
    <w:link w:val="a4"/>
    <w:uiPriority w:val="99"/>
    <w:rsid w:val="00CC0A9E"/>
  </w:style>
  <w:style w:type="table" w:styleId="a5">
    <w:name w:val="Table Grid"/>
    <w:basedOn w:val="a1"/>
    <w:uiPriority w:val="39"/>
    <w:rsid w:val="00B076A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3">
    <w:name w:val="List Table 4 Accent 3"/>
    <w:basedOn w:val="a1"/>
    <w:uiPriority w:val="49"/>
    <w:rsid w:val="00F11A8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6">
    <w:name w:val="List Paragraph"/>
    <w:basedOn w:val="a"/>
    <w:uiPriority w:val="34"/>
    <w:qFormat/>
    <w:rsid w:val="00FC4FED"/>
    <w:pPr>
      <w:ind w:left="720"/>
      <w:contextualSpacing/>
    </w:pPr>
  </w:style>
  <w:style w:type="table" w:customStyle="1" w:styleId="TableGrid3">
    <w:name w:val="Table Grid3"/>
    <w:basedOn w:val="a1"/>
    <w:next w:val="a5"/>
    <w:uiPriority w:val="39"/>
    <w:rsid w:val="003F3519"/>
    <w:pPr>
      <w:bidi/>
    </w:pPr>
    <w:rPr>
      <w:rFonts w:ascii="Calibri" w:eastAsia="Times New Roman"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5"/>
    <w:uiPriority w:val="39"/>
    <w:rsid w:val="003F3519"/>
    <w:pPr>
      <w:bidi/>
    </w:pPr>
    <w:rPr>
      <w:rFonts w:ascii="Calibri" w:eastAsia="Times New Roman"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5"/>
    <w:uiPriority w:val="39"/>
    <w:rsid w:val="003F3519"/>
    <w:pPr>
      <w:bidi/>
    </w:pPr>
    <w:rPr>
      <w:rFonts w:ascii="Calibri" w:eastAsia="Times New Roman"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5"/>
    <w:uiPriority w:val="39"/>
    <w:rsid w:val="003F3519"/>
    <w:pPr>
      <w:bidi/>
    </w:pPr>
    <w:rPr>
      <w:rFonts w:ascii="Calibri" w:eastAsia="Times New Roman"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5"/>
    <w:uiPriority w:val="39"/>
    <w:rsid w:val="003F3519"/>
    <w:pPr>
      <w:bidi/>
    </w:pPr>
    <w:rPr>
      <w:rFonts w:ascii="Calibri" w:eastAsia="Times New Roman"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5"/>
    <w:uiPriority w:val="39"/>
    <w:rsid w:val="003F3519"/>
    <w:pPr>
      <w:bidi/>
    </w:pPr>
    <w:rPr>
      <w:rFonts w:ascii="Calibri" w:eastAsia="Times New Roman"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DAFER HADI BAHRAR</dc:creator>
  <cp:keywords/>
  <dc:description/>
  <cp:lastModifiedBy>wafaa mohamed ebrahim elbana</cp:lastModifiedBy>
  <cp:revision>2</cp:revision>
  <cp:lastPrinted>2023-10-01T08:05:00Z</cp:lastPrinted>
  <dcterms:created xsi:type="dcterms:W3CDTF">2026-04-24T21:23:00Z</dcterms:created>
  <dcterms:modified xsi:type="dcterms:W3CDTF">2026-04-24T21:23:00Z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a82a3475-54a8-46d9-b484-94ace6e48587</vt:lpwstr>
  </property>
  <property fmtid="{D5CDD505-2E9C-101B-9397-08002B2CF9AE}" pid="3" name="ClassificationContentMarkingHeaderShapeIds">
    <vt:lpwstr>78aff4ef,3dbba8e7,7c2a6020</vt:lpwstr>
  </property>
  <property fmtid="{D5CDD505-2E9C-101B-9397-08002B2CF9AE}" pid="4" name="ClassificationContentMarkingHeaderFontProps">
    <vt:lpwstr>#008000,12,Aptos</vt:lpwstr>
  </property>
  <property fmtid="{D5CDD505-2E9C-101B-9397-08002B2CF9AE}" pid="5" name="ClassificationContentMarkingHeaderText">
    <vt:lpwstr>Public - عام</vt:lpwstr>
  </property>
  <property fmtid="{D5CDD505-2E9C-101B-9397-08002B2CF9AE}" pid="6" name="MSIP_Label_c4d0b314-6538-4e2c-9e3c-2c363dbb1735_Enabled">
    <vt:lpwstr>true</vt:lpwstr>
  </property>
  <property fmtid="{D5CDD505-2E9C-101B-9397-08002B2CF9AE}" pid="7" name="MSIP_Label_c4d0b314-6538-4e2c-9e3c-2c363dbb1735_SetDate">
    <vt:lpwstr>2026-04-24T21:22:21Z</vt:lpwstr>
  </property>
  <property fmtid="{D5CDD505-2E9C-101B-9397-08002B2CF9AE}" pid="8" name="MSIP_Label_c4d0b314-6538-4e2c-9e3c-2c363dbb1735_Method">
    <vt:lpwstr>Standard</vt:lpwstr>
  </property>
  <property fmtid="{D5CDD505-2E9C-101B-9397-08002B2CF9AE}" pid="9" name="MSIP_Label_c4d0b314-6538-4e2c-9e3c-2c363dbb1735_Name">
    <vt:lpwstr>Public</vt:lpwstr>
  </property>
  <property fmtid="{D5CDD505-2E9C-101B-9397-08002B2CF9AE}" pid="10" name="MSIP_Label_c4d0b314-6538-4e2c-9e3c-2c363dbb1735_SiteId">
    <vt:lpwstr>b14d6b15-b7ee-4957-bb14-b610a193a410</vt:lpwstr>
  </property>
  <property fmtid="{D5CDD505-2E9C-101B-9397-08002B2CF9AE}" pid="11" name="MSIP_Label_c4d0b314-6538-4e2c-9e3c-2c363dbb1735_ActionId">
    <vt:lpwstr>ae3a817c-e779-4510-bfe0-4959f92e1982</vt:lpwstr>
  </property>
  <property fmtid="{D5CDD505-2E9C-101B-9397-08002B2CF9AE}" pid="12" name="MSIP_Label_c4d0b314-6538-4e2c-9e3c-2c363dbb1735_ContentBits">
    <vt:lpwstr>1</vt:lpwstr>
  </property>
  <property fmtid="{D5CDD505-2E9C-101B-9397-08002B2CF9AE}" pid="13" name="MSIP_Label_c4d0b314-6538-4e2c-9e3c-2c363dbb1735_Tag">
    <vt:lpwstr>10, 3, 0, 2</vt:lpwstr>
  </property>
</Properties>
</file>